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1D0BB6" w14:textId="77777777" w:rsidR="002004F8" w:rsidRDefault="002004F8" w:rsidP="002004F8">
      <w:pPr>
        <w:pStyle w:val="paragraph"/>
        <w:shd w:val="clear" w:color="auto" w:fill="FFFFFF"/>
        <w:spacing w:before="0" w:after="0"/>
        <w:textAlignment w:val="baseline"/>
        <w:rPr>
          <w:rStyle w:val="eop"/>
          <w:rFonts w:eastAsiaTheme="majorEastAsia"/>
          <w:color w:val="000000"/>
        </w:rPr>
      </w:pPr>
      <w:r>
        <w:rPr>
          <w:rStyle w:val="normaltextrun"/>
          <w:rFonts w:eastAsiaTheme="majorEastAsia"/>
          <w:color w:val="000000"/>
        </w:rPr>
        <w:t>Caro Studente/Cara Studentessa,</w:t>
      </w:r>
      <w:r>
        <w:rPr>
          <w:rStyle w:val="eop"/>
          <w:rFonts w:eastAsiaTheme="majorEastAsia"/>
          <w:color w:val="000000"/>
        </w:rPr>
        <w:t> </w:t>
      </w:r>
    </w:p>
    <w:p w14:paraId="288D8745" w14:textId="77777777" w:rsidR="00E33919" w:rsidRDefault="00E33919" w:rsidP="002004F8">
      <w:pPr>
        <w:pStyle w:val="paragraph"/>
        <w:shd w:val="clear" w:color="auto" w:fill="FFFFFF"/>
        <w:spacing w:before="0" w:after="0"/>
        <w:textAlignment w:val="baseline"/>
        <w:rPr>
          <w:rFonts w:ascii="Segoe UI" w:hAnsi="Segoe UI" w:cs="Segoe UI"/>
          <w:sz w:val="18"/>
          <w:szCs w:val="18"/>
        </w:rPr>
      </w:pPr>
    </w:p>
    <w:p w14:paraId="235E0815" w14:textId="3735ADA4" w:rsidR="00590F86" w:rsidRDefault="00355CB2" w:rsidP="00590F86">
      <w:pPr>
        <w:pStyle w:val="paragraph"/>
        <w:shd w:val="clear" w:color="auto" w:fill="FFFFFF"/>
        <w:spacing w:before="0" w:after="0"/>
        <w:textAlignment w:val="baseline"/>
        <w:rPr>
          <w:rStyle w:val="scxw85516817"/>
          <w:rFonts w:eastAsiaTheme="majorEastAsia"/>
          <w:color w:val="242424"/>
        </w:rPr>
      </w:pPr>
      <w:r>
        <w:rPr>
          <w:rStyle w:val="normaltextrun"/>
          <w:rFonts w:eastAsiaTheme="majorEastAsia"/>
          <w:color w:val="000000"/>
        </w:rPr>
        <w:t>La Regione Emilia-Romagna sta selezionando</w:t>
      </w:r>
      <w:r>
        <w:rPr>
          <w:rStyle w:val="normaltextrun"/>
          <w:rFonts w:eastAsiaTheme="majorEastAsia"/>
          <w:b/>
          <w:bCs/>
          <w:color w:val="000000"/>
        </w:rPr>
        <w:t xml:space="preserve"> due candidati per svolgere </w:t>
      </w:r>
      <w:r w:rsidR="004676B5">
        <w:rPr>
          <w:rStyle w:val="normaltextrun"/>
          <w:rFonts w:eastAsiaTheme="majorEastAsia"/>
          <w:b/>
          <w:bCs/>
          <w:color w:val="000000"/>
        </w:rPr>
        <w:t>altrettanti</w:t>
      </w:r>
      <w:r>
        <w:rPr>
          <w:rStyle w:val="normaltextrun"/>
          <w:rFonts w:eastAsiaTheme="majorEastAsia"/>
          <w:b/>
          <w:bCs/>
          <w:color w:val="000000"/>
        </w:rPr>
        <w:t xml:space="preserve"> tirocini</w:t>
      </w:r>
      <w:r w:rsidR="001F5BA3">
        <w:rPr>
          <w:rStyle w:val="normaltextrun"/>
          <w:rFonts w:eastAsiaTheme="majorEastAsia"/>
          <w:b/>
          <w:bCs/>
          <w:color w:val="000000"/>
        </w:rPr>
        <w:t xml:space="preserve"> </w:t>
      </w:r>
      <w:r>
        <w:rPr>
          <w:rStyle w:val="normaltextrun"/>
          <w:rFonts w:eastAsiaTheme="majorEastAsia"/>
          <w:b/>
          <w:bCs/>
          <w:color w:val="000000"/>
        </w:rPr>
        <w:t>curricolar</w:t>
      </w:r>
      <w:r w:rsidR="001F5BA3">
        <w:rPr>
          <w:rStyle w:val="normaltextrun"/>
          <w:rFonts w:eastAsiaTheme="majorEastAsia"/>
          <w:b/>
          <w:bCs/>
          <w:color w:val="000000"/>
        </w:rPr>
        <w:t xml:space="preserve">i </w:t>
      </w:r>
      <w:r w:rsidR="002004F8">
        <w:rPr>
          <w:rStyle w:val="normaltextrun"/>
          <w:rFonts w:eastAsiaTheme="majorEastAsia"/>
          <w:color w:val="242424"/>
        </w:rPr>
        <w:t xml:space="preserve">all’interno dell’Area "Politiche per l’abitare" che appartiene al Settore Governo e qualità del territorio. </w:t>
      </w:r>
      <w:r w:rsidR="006F017C">
        <w:rPr>
          <w:rStyle w:val="normaltextrun"/>
          <w:rFonts w:eastAsiaTheme="majorEastAsia"/>
          <w:color w:val="242424"/>
        </w:rPr>
        <w:br/>
      </w:r>
      <w:r w:rsidR="002004F8">
        <w:rPr>
          <w:rStyle w:val="normaltextrun"/>
          <w:rFonts w:eastAsiaTheme="majorEastAsia"/>
          <w:color w:val="242424"/>
        </w:rPr>
        <w:t xml:space="preserve">L’Area </w:t>
      </w:r>
      <w:r w:rsidR="006F017C">
        <w:rPr>
          <w:rStyle w:val="normaltextrun"/>
          <w:rFonts w:eastAsiaTheme="majorEastAsia"/>
          <w:color w:val="242424"/>
        </w:rPr>
        <w:t>si occupa di</w:t>
      </w:r>
      <w:r w:rsidR="002004F8">
        <w:rPr>
          <w:rStyle w:val="normaltextrun"/>
          <w:rFonts w:eastAsiaTheme="majorEastAsia"/>
          <w:color w:val="242424"/>
        </w:rPr>
        <w:t xml:space="preserve"> approfondire </w:t>
      </w:r>
      <w:r w:rsidR="006F017C">
        <w:rPr>
          <w:rStyle w:val="normaltextrun"/>
          <w:rFonts w:eastAsiaTheme="majorEastAsia"/>
          <w:color w:val="242424"/>
        </w:rPr>
        <w:t xml:space="preserve">i diversi </w:t>
      </w:r>
      <w:r w:rsidR="002004F8">
        <w:rPr>
          <w:rStyle w:val="normaltextrun"/>
          <w:rFonts w:eastAsiaTheme="majorEastAsia"/>
          <w:color w:val="242424"/>
        </w:rPr>
        <w:t>fattori che influenzano il disagio abitativo fornendo soluzioni di vario tipo grazie a risorse sia regionali che nazionali. A tale Area appartiene l’Osservatorio regionale del sistema abitativo (ORSA), che rappresenta, in Italia, una delle esperienze più longeve in questo campo.  </w:t>
      </w:r>
      <w:r w:rsidR="002004F8">
        <w:rPr>
          <w:rStyle w:val="scxw85516817"/>
          <w:rFonts w:eastAsiaTheme="majorEastAsia"/>
          <w:color w:val="242424"/>
        </w:rPr>
        <w:t> </w:t>
      </w:r>
      <w:r w:rsidR="002004F8">
        <w:rPr>
          <w:color w:val="242424"/>
        </w:rPr>
        <w:br/>
      </w:r>
      <w:r w:rsidR="002004F8">
        <w:rPr>
          <w:rStyle w:val="normaltextrun"/>
          <w:rFonts w:eastAsiaTheme="majorEastAsia"/>
          <w:color w:val="242424"/>
        </w:rPr>
        <w:t>Le principali attività dell'Osservatorio riguardano:</w:t>
      </w:r>
      <w:r w:rsidR="002004F8">
        <w:rPr>
          <w:rStyle w:val="scxw85516817"/>
          <w:rFonts w:eastAsiaTheme="majorEastAsia"/>
          <w:color w:val="242424"/>
        </w:rPr>
        <w:t> </w:t>
      </w:r>
    </w:p>
    <w:p w14:paraId="2BCBA64A" w14:textId="561C511F" w:rsidR="00590F86" w:rsidRPr="00590F86" w:rsidRDefault="00293B37" w:rsidP="00590F86">
      <w:pPr>
        <w:pStyle w:val="paragraph"/>
        <w:numPr>
          <w:ilvl w:val="0"/>
          <w:numId w:val="14"/>
        </w:numPr>
        <w:shd w:val="clear" w:color="auto" w:fill="FFFFFF"/>
        <w:spacing w:before="0" w:after="0"/>
        <w:textAlignment w:val="baseline"/>
        <w:rPr>
          <w:rFonts w:eastAsiaTheme="majorEastAsia"/>
          <w:color w:val="242424"/>
        </w:rPr>
      </w:pPr>
      <w:r>
        <w:rPr>
          <w:rStyle w:val="scxw85516817"/>
          <w:rFonts w:eastAsiaTheme="majorEastAsia"/>
          <w:color w:val="242424"/>
        </w:rPr>
        <w:t>il</w:t>
      </w:r>
      <w:r w:rsidR="002004F8">
        <w:rPr>
          <w:rStyle w:val="scxw85516817"/>
          <w:rFonts w:eastAsiaTheme="majorEastAsia"/>
          <w:color w:val="242424"/>
        </w:rPr>
        <w:t xml:space="preserve"> monitoraggio dell’Edilizia residenziale pubblica </w:t>
      </w:r>
      <w:r w:rsidR="004676B5">
        <w:rPr>
          <w:rStyle w:val="scxw85516817"/>
          <w:rFonts w:eastAsiaTheme="majorEastAsia"/>
          <w:color w:val="242424"/>
        </w:rPr>
        <w:t xml:space="preserve">(ERP) </w:t>
      </w:r>
      <w:r w:rsidR="002004F8">
        <w:rPr>
          <w:rStyle w:val="scxw85516817"/>
          <w:rFonts w:eastAsiaTheme="majorEastAsia"/>
          <w:color w:val="242424"/>
        </w:rPr>
        <w:t>e dei suoi utenti</w:t>
      </w:r>
    </w:p>
    <w:p w14:paraId="54512E54" w14:textId="602F4A52" w:rsidR="00590F86" w:rsidRPr="00590F86" w:rsidRDefault="002004F8" w:rsidP="00590F86">
      <w:pPr>
        <w:pStyle w:val="paragraph"/>
        <w:numPr>
          <w:ilvl w:val="0"/>
          <w:numId w:val="14"/>
        </w:numPr>
        <w:shd w:val="clear" w:color="auto" w:fill="FFFFFF"/>
        <w:spacing w:before="0" w:after="0"/>
        <w:textAlignment w:val="baseline"/>
        <w:rPr>
          <w:rFonts w:eastAsiaTheme="majorEastAsia"/>
          <w:color w:val="242424"/>
        </w:rPr>
      </w:pPr>
      <w:r>
        <w:rPr>
          <w:rStyle w:val="normaltextrun"/>
          <w:rFonts w:eastAsiaTheme="majorEastAsia"/>
          <w:color w:val="242424"/>
        </w:rPr>
        <w:t>l'analisi</w:t>
      </w:r>
      <w:r w:rsidR="00F36F94">
        <w:rPr>
          <w:rStyle w:val="normaltextrun"/>
          <w:rFonts w:eastAsiaTheme="majorEastAsia"/>
          <w:color w:val="242424"/>
        </w:rPr>
        <w:t xml:space="preserve"> e valutazione</w:t>
      </w:r>
      <w:r>
        <w:rPr>
          <w:rStyle w:val="normaltextrun"/>
          <w:rFonts w:eastAsiaTheme="majorEastAsia"/>
          <w:color w:val="242424"/>
        </w:rPr>
        <w:t xml:space="preserve"> del fabbisogno abitativo, delle forme dell’abitare, della tensione abitativa  </w:t>
      </w:r>
      <w:r>
        <w:rPr>
          <w:rStyle w:val="scxw85516817"/>
          <w:rFonts w:eastAsiaTheme="majorEastAsia"/>
          <w:color w:val="242424"/>
        </w:rPr>
        <w:t> </w:t>
      </w:r>
    </w:p>
    <w:p w14:paraId="0224C381" w14:textId="5D78EA8F" w:rsidR="00643ADD" w:rsidRDefault="002004F8" w:rsidP="73F375C0">
      <w:pPr>
        <w:pStyle w:val="paragraph"/>
        <w:numPr>
          <w:ilvl w:val="0"/>
          <w:numId w:val="14"/>
        </w:numPr>
        <w:shd w:val="clear" w:color="auto" w:fill="FFFFFF" w:themeFill="background1"/>
        <w:spacing w:before="0" w:after="0"/>
        <w:textAlignment w:val="baseline"/>
        <w:rPr>
          <w:rFonts w:eastAsiaTheme="majorEastAsia"/>
          <w:color w:val="242424"/>
        </w:rPr>
      </w:pPr>
      <w:r w:rsidRPr="73F375C0">
        <w:rPr>
          <w:rStyle w:val="normaltextrun"/>
          <w:rFonts w:eastAsiaTheme="majorEastAsia"/>
          <w:color w:val="242424"/>
        </w:rPr>
        <w:t>la realizzazione di report volti a diffondere, discutere e approfondire dati e analisi sui temi di interesse</w:t>
      </w:r>
      <w:r w:rsidRPr="73F375C0">
        <w:rPr>
          <w:rStyle w:val="scxw85516817"/>
          <w:rFonts w:eastAsiaTheme="majorEastAsia"/>
          <w:color w:val="242424"/>
        </w:rPr>
        <w:t> </w:t>
      </w:r>
      <w:r w:rsidRPr="73F375C0">
        <w:rPr>
          <w:rStyle w:val="eop"/>
          <w:rFonts w:eastAsiaTheme="majorEastAsia"/>
          <w:color w:val="242424"/>
        </w:rPr>
        <w:t> </w:t>
      </w:r>
      <w:r>
        <w:br/>
      </w:r>
    </w:p>
    <w:p w14:paraId="134FBA07" w14:textId="4DD333A6" w:rsidR="001552B4" w:rsidRDefault="001F2C22" w:rsidP="00D45DE9">
      <w:pPr>
        <w:pStyle w:val="paragraph"/>
        <w:shd w:val="clear" w:color="auto" w:fill="FFFFFF"/>
        <w:textAlignment w:val="baseline"/>
        <w:rPr>
          <w:rStyle w:val="eop"/>
          <w:rFonts w:eastAsiaTheme="majorEastAsia"/>
          <w:color w:val="000000"/>
        </w:rPr>
      </w:pPr>
      <w:r w:rsidRPr="00F6475E">
        <w:rPr>
          <w:rStyle w:val="normaltextrun"/>
          <w:rFonts w:eastAsiaTheme="majorEastAsia"/>
          <w:b/>
          <w:bCs/>
          <w:color w:val="000000"/>
          <w:u w:val="single"/>
        </w:rPr>
        <w:t>L’inizio de</w:t>
      </w:r>
      <w:r w:rsidR="00112F77" w:rsidRPr="00F6475E">
        <w:rPr>
          <w:rStyle w:val="normaltextrun"/>
          <w:rFonts w:eastAsiaTheme="majorEastAsia"/>
          <w:b/>
          <w:bCs/>
          <w:color w:val="000000"/>
          <w:u w:val="single"/>
        </w:rPr>
        <w:t>i</w:t>
      </w:r>
      <w:r w:rsidRPr="00F6475E">
        <w:rPr>
          <w:rStyle w:val="normaltextrun"/>
          <w:rFonts w:eastAsiaTheme="majorEastAsia"/>
          <w:b/>
          <w:bCs/>
          <w:color w:val="000000"/>
          <w:u w:val="single"/>
        </w:rPr>
        <w:t xml:space="preserve"> tirocini è</w:t>
      </w:r>
      <w:r w:rsidR="007830E4">
        <w:rPr>
          <w:rStyle w:val="normaltextrun"/>
          <w:rFonts w:eastAsiaTheme="majorEastAsia"/>
          <w:b/>
          <w:bCs/>
          <w:color w:val="000000"/>
          <w:u w:val="single"/>
        </w:rPr>
        <w:t xml:space="preserve"> previsto</w:t>
      </w:r>
      <w:r w:rsidR="001D0D78" w:rsidRPr="00F6475E">
        <w:rPr>
          <w:rStyle w:val="normaltextrun"/>
          <w:rFonts w:eastAsiaTheme="majorEastAsia"/>
          <w:b/>
          <w:bCs/>
          <w:color w:val="000000"/>
          <w:u w:val="single"/>
        </w:rPr>
        <w:t xml:space="preserve"> </w:t>
      </w:r>
      <w:r w:rsidR="007830E4">
        <w:rPr>
          <w:rStyle w:val="normaltextrun"/>
          <w:rFonts w:eastAsiaTheme="majorEastAsia"/>
          <w:b/>
          <w:bCs/>
          <w:color w:val="000000"/>
          <w:u w:val="single"/>
        </w:rPr>
        <w:t xml:space="preserve">a </w:t>
      </w:r>
      <w:r w:rsidR="001D0D78" w:rsidRPr="00F6475E">
        <w:rPr>
          <w:rStyle w:val="normaltextrun"/>
          <w:rFonts w:eastAsiaTheme="majorEastAsia"/>
          <w:b/>
          <w:bCs/>
          <w:color w:val="000000"/>
          <w:u w:val="single"/>
        </w:rPr>
        <w:t xml:space="preserve">fine </w:t>
      </w:r>
      <w:r w:rsidRPr="00F6475E">
        <w:rPr>
          <w:rStyle w:val="normaltextrun"/>
          <w:rFonts w:eastAsiaTheme="majorEastAsia"/>
          <w:b/>
          <w:bCs/>
          <w:color w:val="000000"/>
          <w:u w:val="single"/>
        </w:rPr>
        <w:t>gennaio 2025</w:t>
      </w:r>
      <w:r w:rsidR="007830E4">
        <w:rPr>
          <w:rStyle w:val="normaltextrun"/>
          <w:rFonts w:eastAsiaTheme="majorEastAsia"/>
          <w:b/>
          <w:bCs/>
          <w:color w:val="000000"/>
          <w:u w:val="single"/>
        </w:rPr>
        <w:t>,</w:t>
      </w:r>
      <w:r w:rsidR="00F1185F" w:rsidRPr="00F6475E">
        <w:rPr>
          <w:rStyle w:val="normaltextrun"/>
          <w:rFonts w:eastAsiaTheme="majorEastAsia"/>
          <w:b/>
          <w:bCs/>
          <w:color w:val="000000"/>
          <w:u w:val="single"/>
        </w:rPr>
        <w:t xml:space="preserve"> </w:t>
      </w:r>
      <w:r w:rsidR="00BC7115" w:rsidRPr="00F6475E">
        <w:rPr>
          <w:rFonts w:eastAsiaTheme="majorEastAsia"/>
          <w:b/>
          <w:bCs/>
          <w:color w:val="000000"/>
          <w:u w:val="single"/>
        </w:rPr>
        <w:t xml:space="preserve">con conclusione entro </w:t>
      </w:r>
      <w:r w:rsidR="00F1185F" w:rsidRPr="00F6475E">
        <w:rPr>
          <w:rFonts w:eastAsiaTheme="majorEastAsia"/>
          <w:b/>
          <w:bCs/>
          <w:color w:val="000000"/>
          <w:u w:val="single"/>
        </w:rPr>
        <w:t>giugno</w:t>
      </w:r>
      <w:r w:rsidR="00BC7115" w:rsidRPr="00F6475E">
        <w:rPr>
          <w:rFonts w:eastAsiaTheme="majorEastAsia"/>
          <w:b/>
          <w:bCs/>
          <w:color w:val="000000"/>
          <w:u w:val="single"/>
        </w:rPr>
        <w:t xml:space="preserve"> 2025</w:t>
      </w:r>
      <w:r w:rsidR="00F1185F" w:rsidRPr="00F6475E">
        <w:rPr>
          <w:rFonts w:eastAsiaTheme="majorEastAsia"/>
          <w:b/>
          <w:bCs/>
          <w:color w:val="000000"/>
          <w:u w:val="single"/>
        </w:rPr>
        <w:t>.</w:t>
      </w:r>
      <w:r w:rsidR="00BC7115" w:rsidRPr="00F6475E">
        <w:rPr>
          <w:rFonts w:eastAsiaTheme="majorEastAsia"/>
          <w:b/>
          <w:bCs/>
          <w:color w:val="000000"/>
          <w:u w:val="single"/>
        </w:rPr>
        <w:br/>
      </w:r>
      <w:r w:rsidR="00112F77" w:rsidRPr="00F6475E">
        <w:rPr>
          <w:rFonts w:eastAsiaTheme="majorEastAsia"/>
          <w:b/>
          <w:bCs/>
          <w:color w:val="000000"/>
          <w:u w:val="single"/>
        </w:rPr>
        <w:t>Ai tirocinanti</w:t>
      </w:r>
      <w:r w:rsidR="00971521" w:rsidRPr="00F6475E">
        <w:rPr>
          <w:rFonts w:eastAsiaTheme="majorEastAsia"/>
          <w:b/>
          <w:bCs/>
          <w:color w:val="000000"/>
          <w:u w:val="single"/>
        </w:rPr>
        <w:t xml:space="preserve"> viene richiesta una </w:t>
      </w:r>
      <w:r w:rsidR="0076223A">
        <w:rPr>
          <w:rFonts w:eastAsiaTheme="majorEastAsia"/>
          <w:b/>
          <w:bCs/>
          <w:color w:val="000000"/>
          <w:u w:val="single"/>
        </w:rPr>
        <w:t>frequenza</w:t>
      </w:r>
      <w:r w:rsidR="00971521" w:rsidRPr="00F6475E">
        <w:rPr>
          <w:rFonts w:eastAsiaTheme="majorEastAsia"/>
          <w:b/>
          <w:bCs/>
          <w:color w:val="000000"/>
          <w:u w:val="single"/>
        </w:rPr>
        <w:t xml:space="preserve"> di circa 15 ore settimanali </w:t>
      </w:r>
      <w:r w:rsidR="007731AD" w:rsidRPr="00F6475E">
        <w:rPr>
          <w:rFonts w:eastAsiaTheme="majorEastAsia"/>
          <w:b/>
          <w:bCs/>
          <w:color w:val="000000"/>
          <w:u w:val="single"/>
        </w:rPr>
        <w:t>(suddivisibile i</w:t>
      </w:r>
      <w:r w:rsidR="003053EB">
        <w:rPr>
          <w:rFonts w:eastAsiaTheme="majorEastAsia"/>
          <w:b/>
          <w:bCs/>
          <w:color w:val="000000"/>
          <w:u w:val="single"/>
        </w:rPr>
        <w:t>n</w:t>
      </w:r>
      <w:r w:rsidR="007731AD" w:rsidRPr="00F6475E">
        <w:rPr>
          <w:rFonts w:eastAsiaTheme="majorEastAsia"/>
          <w:b/>
          <w:bCs/>
          <w:color w:val="000000"/>
          <w:u w:val="single"/>
        </w:rPr>
        <w:t xml:space="preserve"> giornate intere o in mezze giornate).</w:t>
      </w:r>
      <w:r w:rsidR="007731AD" w:rsidRPr="00F6475E">
        <w:rPr>
          <w:rFonts w:eastAsiaTheme="majorEastAsia"/>
          <w:b/>
          <w:bCs/>
          <w:color w:val="000000"/>
          <w:u w:val="single"/>
        </w:rPr>
        <w:br/>
      </w:r>
      <w:r w:rsidR="00FA51D1" w:rsidRPr="00F6475E">
        <w:rPr>
          <w:rStyle w:val="normaltextrun"/>
          <w:rFonts w:eastAsiaTheme="majorEastAsia"/>
          <w:b/>
          <w:bCs/>
          <w:color w:val="000000"/>
          <w:u w:val="single"/>
        </w:rPr>
        <w:t>I tiroci</w:t>
      </w:r>
      <w:r w:rsidR="007731AD" w:rsidRPr="00F6475E">
        <w:rPr>
          <w:rStyle w:val="normaltextrun"/>
          <w:rFonts w:eastAsiaTheme="majorEastAsia"/>
          <w:b/>
          <w:bCs/>
          <w:color w:val="000000"/>
          <w:u w:val="single"/>
        </w:rPr>
        <w:t>ni si</w:t>
      </w:r>
      <w:r w:rsidR="00FA51D1" w:rsidRPr="00F6475E">
        <w:rPr>
          <w:rStyle w:val="normaltextrun"/>
          <w:rFonts w:eastAsiaTheme="majorEastAsia"/>
          <w:b/>
          <w:bCs/>
          <w:color w:val="000000"/>
          <w:u w:val="single"/>
        </w:rPr>
        <w:t xml:space="preserve"> svolger</w:t>
      </w:r>
      <w:r w:rsidR="00434188" w:rsidRPr="00F6475E">
        <w:rPr>
          <w:rStyle w:val="normaltextrun"/>
          <w:rFonts w:eastAsiaTheme="majorEastAsia"/>
          <w:b/>
          <w:bCs/>
          <w:color w:val="000000"/>
          <w:u w:val="single"/>
        </w:rPr>
        <w:t>anno</w:t>
      </w:r>
      <w:r w:rsidR="00FA51D1" w:rsidRPr="00F6475E">
        <w:rPr>
          <w:rStyle w:val="normaltextrun"/>
          <w:rFonts w:eastAsiaTheme="majorEastAsia"/>
          <w:b/>
          <w:bCs/>
          <w:color w:val="000000"/>
          <w:u w:val="single"/>
        </w:rPr>
        <w:t xml:space="preserve"> </w:t>
      </w:r>
      <w:r w:rsidR="007731AD" w:rsidRPr="00F6475E">
        <w:rPr>
          <w:rStyle w:val="normaltextrun"/>
          <w:rFonts w:eastAsiaTheme="majorEastAsia"/>
          <w:b/>
          <w:bCs/>
          <w:color w:val="000000"/>
          <w:u w:val="single"/>
        </w:rPr>
        <w:t xml:space="preserve">interamente </w:t>
      </w:r>
      <w:r w:rsidR="00FA51D1" w:rsidRPr="00F6475E">
        <w:rPr>
          <w:rStyle w:val="normaltextrun"/>
          <w:rFonts w:eastAsiaTheme="majorEastAsia"/>
          <w:b/>
          <w:bCs/>
          <w:color w:val="000000"/>
          <w:u w:val="single"/>
        </w:rPr>
        <w:t>in presenza presso la sede della Regione Emilia-Romagna in Via</w:t>
      </w:r>
      <w:r w:rsidR="005073FC">
        <w:rPr>
          <w:rStyle w:val="normaltextrun"/>
          <w:rFonts w:eastAsiaTheme="majorEastAsia"/>
          <w:b/>
          <w:bCs/>
          <w:color w:val="000000"/>
          <w:u w:val="single"/>
        </w:rPr>
        <w:t>le</w:t>
      </w:r>
      <w:r w:rsidR="00FA51D1" w:rsidRPr="00F6475E">
        <w:rPr>
          <w:rStyle w:val="normaltextrun"/>
          <w:rFonts w:eastAsiaTheme="majorEastAsia"/>
          <w:b/>
          <w:bCs/>
          <w:color w:val="000000"/>
          <w:u w:val="single"/>
        </w:rPr>
        <w:t xml:space="preserve"> Aldo Moro 30 a Bologna.</w:t>
      </w:r>
      <w:r w:rsidR="00FA51D1">
        <w:rPr>
          <w:rStyle w:val="eop"/>
          <w:rFonts w:eastAsiaTheme="majorEastAsia"/>
          <w:color w:val="000000"/>
        </w:rPr>
        <w:t> </w:t>
      </w:r>
      <w:r w:rsidR="00704761">
        <w:rPr>
          <w:rStyle w:val="eop"/>
          <w:rFonts w:eastAsiaTheme="majorEastAsia"/>
          <w:color w:val="000000"/>
        </w:rPr>
        <w:br/>
      </w:r>
    </w:p>
    <w:p w14:paraId="52854C0F" w14:textId="0F0ECF86" w:rsidR="00FA51D1" w:rsidRPr="00E33919" w:rsidRDefault="001552B4" w:rsidP="73F375C0">
      <w:pPr>
        <w:rPr>
          <w:rStyle w:val="normaltextrun"/>
          <w:rFonts w:ascii="Times New Roman" w:eastAsiaTheme="majorEastAsia" w:hAnsi="Times New Roman" w:cs="Times New Roman"/>
          <w:b/>
          <w:bCs/>
          <w:color w:val="242424"/>
        </w:rPr>
      </w:pPr>
      <w:r w:rsidRPr="00E33919">
        <w:rPr>
          <w:rStyle w:val="normaltextrun"/>
          <w:rFonts w:ascii="Times New Roman" w:eastAsiaTheme="majorEastAsia" w:hAnsi="Times New Roman" w:cs="Times New Roman"/>
          <w:color w:val="242424"/>
          <w:sz w:val="24"/>
          <w:szCs w:val="24"/>
          <w:lang w:eastAsia="it-IT"/>
        </w:rPr>
        <w:t xml:space="preserve">I due tirocinanti saranno coinvolti nell’attività quotidiana dell’Area, con particolare riferimento alle attività dell’Osservatorio </w:t>
      </w:r>
      <w:r w:rsidR="00400660" w:rsidRPr="00E33919">
        <w:rPr>
          <w:rStyle w:val="normaltextrun"/>
          <w:rFonts w:ascii="Times New Roman" w:eastAsiaTheme="majorEastAsia" w:hAnsi="Times New Roman" w:cs="Times New Roman"/>
          <w:color w:val="242424"/>
          <w:sz w:val="24"/>
          <w:szCs w:val="24"/>
          <w:lang w:eastAsia="it-IT"/>
        </w:rPr>
        <w:t>r</w:t>
      </w:r>
      <w:r w:rsidRPr="00E33919">
        <w:rPr>
          <w:rStyle w:val="normaltextrun"/>
          <w:rFonts w:ascii="Times New Roman" w:eastAsiaTheme="majorEastAsia" w:hAnsi="Times New Roman" w:cs="Times New Roman"/>
          <w:color w:val="242424"/>
          <w:sz w:val="24"/>
          <w:szCs w:val="24"/>
          <w:lang w:eastAsia="it-IT"/>
        </w:rPr>
        <w:t xml:space="preserve">egionale del </w:t>
      </w:r>
      <w:r w:rsidR="00400660" w:rsidRPr="00E33919">
        <w:rPr>
          <w:rStyle w:val="normaltextrun"/>
          <w:rFonts w:ascii="Times New Roman" w:eastAsiaTheme="majorEastAsia" w:hAnsi="Times New Roman" w:cs="Times New Roman"/>
          <w:color w:val="242424"/>
          <w:sz w:val="24"/>
          <w:szCs w:val="24"/>
          <w:lang w:eastAsia="it-IT"/>
        </w:rPr>
        <w:t>s</w:t>
      </w:r>
      <w:r w:rsidRPr="00E33919">
        <w:rPr>
          <w:rStyle w:val="normaltextrun"/>
          <w:rFonts w:ascii="Times New Roman" w:eastAsiaTheme="majorEastAsia" w:hAnsi="Times New Roman" w:cs="Times New Roman"/>
          <w:color w:val="242424"/>
          <w:sz w:val="24"/>
          <w:szCs w:val="24"/>
          <w:lang w:eastAsia="it-IT"/>
        </w:rPr>
        <w:t>istema abitativo. </w:t>
      </w:r>
      <w:r w:rsidRPr="00E33919">
        <w:rPr>
          <w:rFonts w:ascii="Times New Roman" w:hAnsi="Times New Roman" w:cs="Times New Roman"/>
        </w:rPr>
        <w:br/>
      </w:r>
      <w:r w:rsidR="00704761" w:rsidRPr="00E33919">
        <w:rPr>
          <w:rStyle w:val="normaltextrun"/>
          <w:rFonts w:ascii="Times New Roman" w:eastAsiaTheme="majorEastAsia" w:hAnsi="Times New Roman" w:cs="Times New Roman"/>
          <w:color w:val="242424"/>
          <w:sz w:val="24"/>
          <w:szCs w:val="24"/>
          <w:lang w:eastAsia="it-IT"/>
        </w:rPr>
        <w:t xml:space="preserve">I due tirocini </w:t>
      </w:r>
      <w:r w:rsidR="003F5A29" w:rsidRPr="00E33919">
        <w:rPr>
          <w:rStyle w:val="normaltextrun"/>
          <w:rFonts w:ascii="Times New Roman" w:eastAsiaTheme="majorEastAsia" w:hAnsi="Times New Roman" w:cs="Times New Roman"/>
          <w:color w:val="242424"/>
          <w:sz w:val="24"/>
          <w:szCs w:val="24"/>
          <w:lang w:eastAsia="it-IT"/>
        </w:rPr>
        <w:t xml:space="preserve">sono </w:t>
      </w:r>
      <w:r w:rsidR="009C1BD1" w:rsidRPr="00E33919">
        <w:rPr>
          <w:rStyle w:val="normaltextrun"/>
          <w:rFonts w:ascii="Times New Roman" w:eastAsiaTheme="majorEastAsia" w:hAnsi="Times New Roman" w:cs="Times New Roman"/>
          <w:color w:val="242424"/>
          <w:sz w:val="24"/>
          <w:szCs w:val="24"/>
          <w:lang w:eastAsia="it-IT"/>
        </w:rPr>
        <w:t xml:space="preserve">indipendenti tra di loro </w:t>
      </w:r>
      <w:r w:rsidR="00126C24" w:rsidRPr="00E33919">
        <w:rPr>
          <w:rStyle w:val="normaltextrun"/>
          <w:rFonts w:ascii="Times New Roman" w:eastAsiaTheme="majorEastAsia" w:hAnsi="Times New Roman" w:cs="Times New Roman"/>
          <w:color w:val="242424"/>
          <w:sz w:val="24"/>
          <w:szCs w:val="24"/>
          <w:lang w:eastAsia="it-IT"/>
        </w:rPr>
        <w:t xml:space="preserve">anche se si svolgono nella </w:t>
      </w:r>
      <w:r w:rsidR="009E16FC" w:rsidRPr="00E33919">
        <w:rPr>
          <w:rStyle w:val="normaltextrun"/>
          <w:rFonts w:ascii="Times New Roman" w:eastAsiaTheme="majorEastAsia" w:hAnsi="Times New Roman" w:cs="Times New Roman"/>
          <w:color w:val="242424"/>
          <w:sz w:val="24"/>
          <w:szCs w:val="24"/>
          <w:lang w:eastAsia="it-IT"/>
        </w:rPr>
        <w:t xml:space="preserve">medesima </w:t>
      </w:r>
      <w:r w:rsidR="00126C24" w:rsidRPr="00E33919">
        <w:rPr>
          <w:rStyle w:val="normaltextrun"/>
          <w:rFonts w:ascii="Times New Roman" w:eastAsiaTheme="majorEastAsia" w:hAnsi="Times New Roman" w:cs="Times New Roman"/>
          <w:color w:val="242424"/>
          <w:sz w:val="24"/>
          <w:szCs w:val="24"/>
          <w:lang w:eastAsia="it-IT"/>
        </w:rPr>
        <w:t>Area</w:t>
      </w:r>
      <w:r w:rsidR="00F840C6" w:rsidRPr="00E33919">
        <w:rPr>
          <w:rStyle w:val="normaltextrun"/>
          <w:rFonts w:ascii="Times New Roman" w:eastAsiaTheme="majorEastAsia" w:hAnsi="Times New Roman" w:cs="Times New Roman"/>
          <w:color w:val="242424"/>
          <w:sz w:val="24"/>
          <w:szCs w:val="24"/>
          <w:lang w:eastAsia="it-IT"/>
        </w:rPr>
        <w:t>.</w:t>
      </w:r>
      <w:r w:rsidR="0083095C" w:rsidRPr="00E33919">
        <w:rPr>
          <w:rStyle w:val="normaltextrun"/>
          <w:rFonts w:ascii="Times New Roman" w:eastAsiaTheme="majorEastAsia" w:hAnsi="Times New Roman" w:cs="Times New Roman"/>
          <w:color w:val="242424"/>
          <w:sz w:val="24"/>
          <w:szCs w:val="24"/>
          <w:lang w:eastAsia="it-IT"/>
        </w:rPr>
        <w:t xml:space="preserve"> </w:t>
      </w:r>
      <w:r w:rsidRPr="00E33919">
        <w:rPr>
          <w:rFonts w:ascii="Times New Roman" w:hAnsi="Times New Roman" w:cs="Times New Roman"/>
        </w:rPr>
        <w:br/>
      </w:r>
      <w:r w:rsidR="00F840C6" w:rsidRPr="00654689">
        <w:rPr>
          <w:rStyle w:val="normaltextrun"/>
          <w:rFonts w:ascii="Times New Roman" w:eastAsiaTheme="majorEastAsia" w:hAnsi="Times New Roman" w:cs="Times New Roman"/>
          <w:bCs/>
          <w:color w:val="242424"/>
          <w:sz w:val="24"/>
          <w:szCs w:val="24"/>
          <w:lang w:eastAsia="it-IT"/>
        </w:rPr>
        <w:t>L</w:t>
      </w:r>
      <w:r w:rsidR="005D4319" w:rsidRPr="00654689">
        <w:rPr>
          <w:rStyle w:val="normaltextrun"/>
          <w:rFonts w:ascii="Times New Roman" w:eastAsiaTheme="majorEastAsia" w:hAnsi="Times New Roman" w:cs="Times New Roman"/>
          <w:bCs/>
          <w:color w:val="242424"/>
          <w:sz w:val="24"/>
          <w:szCs w:val="24"/>
          <w:lang w:eastAsia="it-IT"/>
        </w:rPr>
        <w:t>a calendarizzazione</w:t>
      </w:r>
      <w:r w:rsidR="0083095C" w:rsidRPr="00654689">
        <w:rPr>
          <w:rStyle w:val="normaltextrun"/>
          <w:rFonts w:ascii="Times New Roman" w:eastAsiaTheme="majorEastAsia" w:hAnsi="Times New Roman" w:cs="Times New Roman"/>
          <w:bCs/>
          <w:color w:val="242424"/>
          <w:sz w:val="24"/>
          <w:szCs w:val="24"/>
          <w:lang w:eastAsia="it-IT"/>
        </w:rPr>
        <w:t xml:space="preserve"> delle giornate di </w:t>
      </w:r>
      <w:r w:rsidR="00654689" w:rsidRPr="00654689">
        <w:rPr>
          <w:rStyle w:val="normaltextrun"/>
          <w:rFonts w:ascii="Times New Roman" w:eastAsiaTheme="majorEastAsia" w:hAnsi="Times New Roman" w:cs="Times New Roman"/>
          <w:bCs/>
          <w:color w:val="242424"/>
          <w:sz w:val="24"/>
          <w:szCs w:val="24"/>
          <w:lang w:eastAsia="it-IT"/>
        </w:rPr>
        <w:t>attività</w:t>
      </w:r>
      <w:r w:rsidR="005D4319" w:rsidRPr="00654689">
        <w:rPr>
          <w:rStyle w:val="normaltextrun"/>
          <w:rFonts w:ascii="Times New Roman" w:eastAsiaTheme="majorEastAsia" w:hAnsi="Times New Roman" w:cs="Times New Roman"/>
          <w:bCs/>
          <w:color w:val="242424"/>
          <w:sz w:val="24"/>
          <w:szCs w:val="24"/>
          <w:lang w:eastAsia="it-IT"/>
        </w:rPr>
        <w:t xml:space="preserve"> </w:t>
      </w:r>
      <w:r w:rsidR="00F840C6" w:rsidRPr="00654689">
        <w:rPr>
          <w:rStyle w:val="normaltextrun"/>
          <w:rFonts w:ascii="Times New Roman" w:eastAsiaTheme="majorEastAsia" w:hAnsi="Times New Roman" w:cs="Times New Roman"/>
          <w:bCs/>
          <w:color w:val="242424"/>
          <w:sz w:val="24"/>
          <w:szCs w:val="24"/>
          <w:lang w:eastAsia="it-IT"/>
        </w:rPr>
        <w:t>verrà realizzata</w:t>
      </w:r>
      <w:r w:rsidR="0083095C" w:rsidRPr="00654689">
        <w:rPr>
          <w:rStyle w:val="normaltextrun"/>
          <w:rFonts w:ascii="Times New Roman" w:eastAsiaTheme="majorEastAsia" w:hAnsi="Times New Roman" w:cs="Times New Roman"/>
          <w:bCs/>
          <w:color w:val="242424"/>
          <w:sz w:val="24"/>
          <w:szCs w:val="24"/>
          <w:lang w:eastAsia="it-IT"/>
        </w:rPr>
        <w:t xml:space="preserve"> in </w:t>
      </w:r>
      <w:r w:rsidR="008A3B8B" w:rsidRPr="00654689">
        <w:rPr>
          <w:rStyle w:val="normaltextrun"/>
          <w:rFonts w:ascii="Times New Roman" w:eastAsiaTheme="majorEastAsia" w:hAnsi="Times New Roman" w:cs="Times New Roman"/>
          <w:bCs/>
          <w:color w:val="242424"/>
          <w:sz w:val="24"/>
          <w:szCs w:val="24"/>
          <w:lang w:eastAsia="it-IT"/>
        </w:rPr>
        <w:t>accordo con i</w:t>
      </w:r>
      <w:r w:rsidR="0083095C" w:rsidRPr="00654689">
        <w:rPr>
          <w:rStyle w:val="normaltextrun"/>
          <w:rFonts w:ascii="Times New Roman" w:eastAsiaTheme="majorEastAsia" w:hAnsi="Times New Roman" w:cs="Times New Roman"/>
          <w:bCs/>
          <w:color w:val="242424"/>
          <w:sz w:val="24"/>
          <w:szCs w:val="24"/>
          <w:lang w:eastAsia="it-IT"/>
        </w:rPr>
        <w:t xml:space="preserve">l tutor </w:t>
      </w:r>
      <w:r w:rsidR="008A3B8B" w:rsidRPr="00654689">
        <w:rPr>
          <w:rStyle w:val="normaltextrun"/>
          <w:rFonts w:ascii="Times New Roman" w:eastAsiaTheme="majorEastAsia" w:hAnsi="Times New Roman" w:cs="Times New Roman"/>
          <w:bCs/>
          <w:color w:val="242424"/>
          <w:sz w:val="24"/>
          <w:szCs w:val="24"/>
          <w:lang w:eastAsia="it-IT"/>
        </w:rPr>
        <w:t>di riferimento</w:t>
      </w:r>
      <w:r w:rsidR="00013017" w:rsidRPr="00654689">
        <w:rPr>
          <w:rStyle w:val="normaltextrun"/>
          <w:rFonts w:ascii="Times New Roman" w:eastAsiaTheme="majorEastAsia" w:hAnsi="Times New Roman" w:cs="Times New Roman"/>
          <w:bCs/>
          <w:color w:val="242424"/>
          <w:sz w:val="24"/>
          <w:szCs w:val="24"/>
          <w:lang w:eastAsia="it-IT"/>
        </w:rPr>
        <w:t>,</w:t>
      </w:r>
      <w:r w:rsidR="008A3B8B" w:rsidRPr="00654689">
        <w:rPr>
          <w:rStyle w:val="normaltextrun"/>
          <w:rFonts w:ascii="Times New Roman" w:eastAsiaTheme="majorEastAsia" w:hAnsi="Times New Roman" w:cs="Times New Roman"/>
          <w:bCs/>
          <w:color w:val="242424"/>
          <w:sz w:val="24"/>
          <w:szCs w:val="24"/>
          <w:lang w:eastAsia="it-IT"/>
        </w:rPr>
        <w:t xml:space="preserve"> </w:t>
      </w:r>
      <w:r w:rsidR="0083095C" w:rsidRPr="00654689">
        <w:rPr>
          <w:rStyle w:val="normaltextrun"/>
          <w:rFonts w:ascii="Times New Roman" w:eastAsiaTheme="majorEastAsia" w:hAnsi="Times New Roman" w:cs="Times New Roman"/>
          <w:bCs/>
          <w:color w:val="242424"/>
          <w:sz w:val="24"/>
          <w:szCs w:val="24"/>
          <w:lang w:eastAsia="it-IT"/>
        </w:rPr>
        <w:t xml:space="preserve">dopo l’inizio del tirocinio, </w:t>
      </w:r>
      <w:r w:rsidR="00DF6898" w:rsidRPr="00654689">
        <w:rPr>
          <w:rStyle w:val="normaltextrun"/>
          <w:rFonts w:ascii="Times New Roman" w:eastAsiaTheme="majorEastAsia" w:hAnsi="Times New Roman" w:cs="Times New Roman"/>
          <w:bCs/>
          <w:color w:val="242424"/>
          <w:sz w:val="24"/>
          <w:szCs w:val="24"/>
          <w:lang w:eastAsia="it-IT"/>
        </w:rPr>
        <w:t>tenendo in</w:t>
      </w:r>
      <w:r w:rsidR="0083095C" w:rsidRPr="00654689">
        <w:rPr>
          <w:rStyle w:val="normaltextrun"/>
          <w:rFonts w:ascii="Times New Roman" w:eastAsiaTheme="majorEastAsia" w:hAnsi="Times New Roman" w:cs="Times New Roman"/>
          <w:bCs/>
          <w:color w:val="242424"/>
          <w:sz w:val="24"/>
          <w:szCs w:val="24"/>
          <w:lang w:eastAsia="it-IT"/>
        </w:rPr>
        <w:t xml:space="preserve"> considerazione </w:t>
      </w:r>
      <w:r w:rsidR="003F0F56" w:rsidRPr="00654689">
        <w:rPr>
          <w:rStyle w:val="normaltextrun"/>
          <w:rFonts w:ascii="Times New Roman" w:eastAsiaTheme="majorEastAsia" w:hAnsi="Times New Roman" w:cs="Times New Roman"/>
          <w:bCs/>
          <w:color w:val="242424"/>
          <w:sz w:val="24"/>
          <w:szCs w:val="24"/>
          <w:lang w:eastAsia="it-IT"/>
        </w:rPr>
        <w:t xml:space="preserve">eventuali </w:t>
      </w:r>
      <w:r w:rsidR="00DF6898" w:rsidRPr="00654689">
        <w:rPr>
          <w:rStyle w:val="normaltextrun"/>
          <w:rFonts w:ascii="Times New Roman" w:eastAsiaTheme="majorEastAsia" w:hAnsi="Times New Roman" w:cs="Times New Roman"/>
          <w:bCs/>
          <w:color w:val="242424"/>
          <w:sz w:val="24"/>
          <w:szCs w:val="24"/>
          <w:lang w:eastAsia="it-IT"/>
        </w:rPr>
        <w:t>impegni universitari</w:t>
      </w:r>
      <w:r w:rsidR="00FE50D4" w:rsidRPr="00654689">
        <w:rPr>
          <w:rStyle w:val="normaltextrun"/>
          <w:rFonts w:ascii="Times New Roman" w:eastAsiaTheme="majorEastAsia" w:hAnsi="Times New Roman" w:cs="Times New Roman"/>
          <w:bCs/>
          <w:color w:val="242424"/>
          <w:sz w:val="24"/>
          <w:szCs w:val="24"/>
          <w:lang w:eastAsia="it-IT"/>
        </w:rPr>
        <w:t>.</w:t>
      </w:r>
    </w:p>
    <w:p w14:paraId="1C6C565B" w14:textId="77777777" w:rsidR="00F2546C" w:rsidRPr="00C1122B" w:rsidRDefault="001F7C0F" w:rsidP="73F375C0">
      <w:pPr>
        <w:pStyle w:val="paragraph"/>
        <w:shd w:val="clear" w:color="auto" w:fill="FFFFFF" w:themeFill="background1"/>
        <w:spacing w:before="0" w:after="0"/>
        <w:textAlignment w:val="baseline"/>
        <w:rPr>
          <w:rStyle w:val="normaltextrun"/>
          <w:rFonts w:eastAsiaTheme="majorEastAsia"/>
          <w:b/>
          <w:bCs/>
          <w:color w:val="242424"/>
        </w:rPr>
      </w:pPr>
      <w:r w:rsidRPr="73F375C0">
        <w:rPr>
          <w:rStyle w:val="normaltextrun"/>
          <w:rFonts w:eastAsiaTheme="majorEastAsia"/>
          <w:b/>
          <w:bCs/>
          <w:color w:val="000000" w:themeColor="text1"/>
        </w:rPr>
        <w:t xml:space="preserve">I </w:t>
      </w:r>
      <w:r w:rsidRPr="73F375C0">
        <w:rPr>
          <w:rStyle w:val="normaltextrun"/>
          <w:rFonts w:eastAsiaTheme="majorEastAsia"/>
          <w:b/>
          <w:bCs/>
          <w:color w:val="242424"/>
        </w:rPr>
        <w:t xml:space="preserve">tirocini si focalizzeranno </w:t>
      </w:r>
      <w:r w:rsidR="001433D4" w:rsidRPr="73F375C0">
        <w:rPr>
          <w:rStyle w:val="normaltextrun"/>
          <w:rFonts w:eastAsiaTheme="majorEastAsia"/>
          <w:b/>
          <w:bCs/>
          <w:color w:val="242424"/>
        </w:rPr>
        <w:t>sulle seguenti atti</w:t>
      </w:r>
      <w:r w:rsidR="00530A28" w:rsidRPr="73F375C0">
        <w:rPr>
          <w:rStyle w:val="normaltextrun"/>
          <w:rFonts w:eastAsiaTheme="majorEastAsia"/>
          <w:b/>
          <w:bCs/>
          <w:color w:val="242424"/>
        </w:rPr>
        <w:t>vità</w:t>
      </w:r>
      <w:r w:rsidR="002004F8" w:rsidRPr="73F375C0">
        <w:rPr>
          <w:rStyle w:val="normaltextrun"/>
          <w:rFonts w:eastAsiaTheme="majorEastAsia"/>
          <w:b/>
          <w:bCs/>
          <w:color w:val="242424"/>
        </w:rPr>
        <w:t>:</w:t>
      </w:r>
    </w:p>
    <w:p w14:paraId="1643CB79" w14:textId="5927472F" w:rsidR="00F73778" w:rsidRPr="00C1122B" w:rsidRDefault="002004F8" w:rsidP="00F2546C">
      <w:pPr>
        <w:pStyle w:val="paragraph"/>
        <w:numPr>
          <w:ilvl w:val="0"/>
          <w:numId w:val="14"/>
        </w:numPr>
        <w:shd w:val="clear" w:color="auto" w:fill="FFFFFF"/>
        <w:spacing w:before="0" w:after="0"/>
        <w:textAlignment w:val="baseline"/>
        <w:rPr>
          <w:rStyle w:val="normaltextrun"/>
          <w:rFonts w:eastAsiaTheme="majorEastAsia"/>
          <w:color w:val="242424"/>
        </w:rPr>
      </w:pPr>
      <w:r w:rsidRPr="00C1122B">
        <w:rPr>
          <w:rStyle w:val="normaltextrun"/>
          <w:rFonts w:eastAsiaTheme="majorEastAsia"/>
          <w:color w:val="242424"/>
        </w:rPr>
        <w:t>Analizzare e approfondire</w:t>
      </w:r>
      <w:r w:rsidR="006A0F29" w:rsidRPr="00C1122B">
        <w:rPr>
          <w:rStyle w:val="normaltextrun"/>
          <w:rFonts w:eastAsiaTheme="majorEastAsia"/>
          <w:color w:val="242424"/>
        </w:rPr>
        <w:t xml:space="preserve"> le</w:t>
      </w:r>
      <w:r w:rsidRPr="00C1122B">
        <w:rPr>
          <w:rStyle w:val="normaltextrun"/>
          <w:rFonts w:eastAsiaTheme="majorEastAsia"/>
          <w:color w:val="242424"/>
        </w:rPr>
        <w:t xml:space="preserve"> politiche </w:t>
      </w:r>
      <w:r w:rsidR="006A0F29" w:rsidRPr="00C1122B">
        <w:rPr>
          <w:rStyle w:val="normaltextrun"/>
          <w:rFonts w:eastAsiaTheme="majorEastAsia"/>
          <w:color w:val="242424"/>
        </w:rPr>
        <w:t>relative al</w:t>
      </w:r>
      <w:r w:rsidRPr="00C1122B">
        <w:rPr>
          <w:rStyle w:val="normaltextrun"/>
          <w:rFonts w:eastAsiaTheme="majorEastAsia"/>
          <w:color w:val="242424"/>
        </w:rPr>
        <w:t>l</w:t>
      </w:r>
      <w:r w:rsidR="006570EE">
        <w:rPr>
          <w:rStyle w:val="normaltextrun"/>
          <w:rFonts w:eastAsiaTheme="majorEastAsia"/>
          <w:color w:val="242424"/>
        </w:rPr>
        <w:t>’</w:t>
      </w:r>
      <w:r w:rsidRPr="00C1122B">
        <w:rPr>
          <w:rStyle w:val="normaltextrun"/>
          <w:rFonts w:eastAsiaTheme="majorEastAsia"/>
          <w:color w:val="242424"/>
        </w:rPr>
        <w:t xml:space="preserve">abitare </w:t>
      </w:r>
      <w:r w:rsidR="00F73778" w:rsidRPr="00C1122B">
        <w:rPr>
          <w:rStyle w:val="normaltextrun"/>
          <w:rFonts w:eastAsiaTheme="majorEastAsia"/>
          <w:color w:val="242424"/>
        </w:rPr>
        <w:t xml:space="preserve">realizzate dalla Regione Emilia-Romagna </w:t>
      </w:r>
      <w:r w:rsidRPr="00C1122B">
        <w:rPr>
          <w:rStyle w:val="normaltextrun"/>
          <w:rFonts w:eastAsiaTheme="majorEastAsia"/>
          <w:color w:val="242424"/>
        </w:rPr>
        <w:t> </w:t>
      </w:r>
    </w:p>
    <w:p w14:paraId="1C30F33B" w14:textId="5E6539D2" w:rsidR="00794933" w:rsidRDefault="002004F8" w:rsidP="00F2546C">
      <w:pPr>
        <w:pStyle w:val="paragraph"/>
        <w:numPr>
          <w:ilvl w:val="0"/>
          <w:numId w:val="14"/>
        </w:numPr>
        <w:shd w:val="clear" w:color="auto" w:fill="FFFFFF"/>
        <w:spacing w:before="0" w:after="0"/>
        <w:textAlignment w:val="baseline"/>
        <w:rPr>
          <w:rStyle w:val="normaltextrun"/>
          <w:rFonts w:eastAsiaTheme="majorEastAsia"/>
          <w:color w:val="242424"/>
        </w:rPr>
      </w:pPr>
      <w:r w:rsidRPr="00C1122B">
        <w:rPr>
          <w:rStyle w:val="normaltextrun"/>
          <w:rFonts w:eastAsiaTheme="majorEastAsia"/>
          <w:color w:val="242424"/>
        </w:rPr>
        <w:t>Contribuire ad analisi quantitative e qualitative</w:t>
      </w:r>
    </w:p>
    <w:p w14:paraId="522D744E" w14:textId="02A28F9C" w:rsidR="005B4B7B" w:rsidRDefault="001F080D" w:rsidP="00F2546C">
      <w:pPr>
        <w:pStyle w:val="paragraph"/>
        <w:numPr>
          <w:ilvl w:val="0"/>
          <w:numId w:val="14"/>
        </w:numPr>
        <w:shd w:val="clear" w:color="auto" w:fill="FFFFFF"/>
        <w:spacing w:before="0" w:after="0"/>
        <w:textAlignment w:val="baseline"/>
        <w:rPr>
          <w:rStyle w:val="normaltextrun"/>
          <w:rFonts w:eastAsiaTheme="majorEastAsia"/>
          <w:color w:val="242424"/>
        </w:rPr>
      </w:pPr>
      <w:r>
        <w:rPr>
          <w:rStyle w:val="normaltextrun"/>
          <w:rFonts w:eastAsiaTheme="majorEastAsia"/>
          <w:color w:val="242424"/>
        </w:rPr>
        <w:t xml:space="preserve">Utilizzare </w:t>
      </w:r>
      <w:r w:rsidR="005B4B7B">
        <w:rPr>
          <w:rStyle w:val="normaltextrun"/>
          <w:rFonts w:eastAsiaTheme="majorEastAsia"/>
          <w:color w:val="242424"/>
        </w:rPr>
        <w:t xml:space="preserve">sistemi </w:t>
      </w:r>
      <w:r w:rsidR="00E03B44">
        <w:rPr>
          <w:rStyle w:val="normaltextrun"/>
          <w:rFonts w:eastAsiaTheme="majorEastAsia"/>
          <w:color w:val="242424"/>
        </w:rPr>
        <w:t xml:space="preserve">regionali </w:t>
      </w:r>
      <w:r w:rsidR="005B4B7B">
        <w:rPr>
          <w:rStyle w:val="normaltextrun"/>
          <w:rFonts w:eastAsiaTheme="majorEastAsia"/>
          <w:color w:val="242424"/>
        </w:rPr>
        <w:t>di analisi e informativi</w:t>
      </w:r>
      <w:r>
        <w:rPr>
          <w:rStyle w:val="normaltextrun"/>
          <w:rFonts w:eastAsiaTheme="majorEastAsia"/>
          <w:color w:val="242424"/>
        </w:rPr>
        <w:t xml:space="preserve"> relativi al tema dell’abitare</w:t>
      </w:r>
    </w:p>
    <w:p w14:paraId="133F7EF5" w14:textId="5578CAD4" w:rsidR="004B3E5F" w:rsidRPr="00C1122B" w:rsidRDefault="00794933" w:rsidP="00F2546C">
      <w:pPr>
        <w:pStyle w:val="paragraph"/>
        <w:numPr>
          <w:ilvl w:val="0"/>
          <w:numId w:val="14"/>
        </w:numPr>
        <w:shd w:val="clear" w:color="auto" w:fill="FFFFFF"/>
        <w:spacing w:before="0" w:after="0"/>
        <w:textAlignment w:val="baseline"/>
        <w:rPr>
          <w:rStyle w:val="normaltextrun"/>
          <w:rFonts w:eastAsiaTheme="majorEastAsia"/>
          <w:color w:val="242424"/>
        </w:rPr>
      </w:pPr>
      <w:r>
        <w:rPr>
          <w:rStyle w:val="normaltextrun"/>
          <w:rFonts w:eastAsiaTheme="majorEastAsia"/>
          <w:color w:val="242424"/>
        </w:rPr>
        <w:t>Collaborare</w:t>
      </w:r>
      <w:r w:rsidR="002004F8" w:rsidRPr="00C1122B">
        <w:rPr>
          <w:rStyle w:val="normaltextrun"/>
          <w:rFonts w:eastAsiaTheme="majorEastAsia"/>
          <w:color w:val="242424"/>
        </w:rPr>
        <w:t xml:space="preserve"> alla stesura di documenti di sintesi di risultati e di dati. </w:t>
      </w:r>
    </w:p>
    <w:p w14:paraId="28A239DE" w14:textId="36FE86F5" w:rsidR="007B589B" w:rsidRPr="00C1122B" w:rsidRDefault="002004F8" w:rsidP="007B589B">
      <w:pPr>
        <w:pStyle w:val="paragraph"/>
        <w:numPr>
          <w:ilvl w:val="0"/>
          <w:numId w:val="14"/>
        </w:numPr>
        <w:shd w:val="clear" w:color="auto" w:fill="FFFFFF"/>
        <w:spacing w:before="0" w:after="0"/>
        <w:textAlignment w:val="baseline"/>
        <w:rPr>
          <w:rStyle w:val="normaltextrun"/>
          <w:rFonts w:eastAsiaTheme="majorEastAsia"/>
          <w:color w:val="242424"/>
        </w:rPr>
      </w:pPr>
      <w:r w:rsidRPr="00C1122B">
        <w:rPr>
          <w:rStyle w:val="normaltextrun"/>
          <w:rFonts w:eastAsiaTheme="majorEastAsia"/>
          <w:color w:val="242424"/>
        </w:rPr>
        <w:t xml:space="preserve">Partecipare al processo di qualificazione e innovazione di rilievo istituzionale e scientifico </w:t>
      </w:r>
      <w:r w:rsidR="000E2F66">
        <w:rPr>
          <w:rStyle w:val="normaltextrun"/>
          <w:rFonts w:eastAsiaTheme="majorEastAsia"/>
          <w:color w:val="242424"/>
        </w:rPr>
        <w:t>sui temi approfonditi dall’Area</w:t>
      </w:r>
      <w:r w:rsidRPr="00C1122B">
        <w:rPr>
          <w:rStyle w:val="normaltextrun"/>
          <w:rFonts w:eastAsiaTheme="majorEastAsia"/>
          <w:color w:val="242424"/>
        </w:rPr>
        <w:t>.  </w:t>
      </w:r>
    </w:p>
    <w:p w14:paraId="0313A96E" w14:textId="2A58880B" w:rsidR="007B589B" w:rsidRPr="00C1122B" w:rsidRDefault="004825D5" w:rsidP="007B589B">
      <w:pPr>
        <w:pStyle w:val="paragraph"/>
        <w:numPr>
          <w:ilvl w:val="0"/>
          <w:numId w:val="14"/>
        </w:numPr>
        <w:shd w:val="clear" w:color="auto" w:fill="FFFFFF"/>
        <w:spacing w:before="0" w:after="0"/>
        <w:textAlignment w:val="baseline"/>
        <w:rPr>
          <w:rStyle w:val="normaltextrun"/>
          <w:rFonts w:eastAsiaTheme="majorEastAsia"/>
          <w:color w:val="242424"/>
        </w:rPr>
      </w:pPr>
      <w:r w:rsidRPr="00C1122B">
        <w:rPr>
          <w:rStyle w:val="normaltextrun"/>
          <w:rFonts w:eastAsiaTheme="majorEastAsia"/>
          <w:color w:val="242424"/>
        </w:rPr>
        <w:t>Parteci</w:t>
      </w:r>
      <w:r w:rsidR="00794933">
        <w:rPr>
          <w:rStyle w:val="normaltextrun"/>
          <w:rFonts w:eastAsiaTheme="majorEastAsia"/>
          <w:color w:val="242424"/>
        </w:rPr>
        <w:t>pare</w:t>
      </w:r>
      <w:r w:rsidRPr="00C1122B">
        <w:rPr>
          <w:rStyle w:val="normaltextrun"/>
          <w:rFonts w:eastAsiaTheme="majorEastAsia"/>
          <w:color w:val="242424"/>
        </w:rPr>
        <w:t xml:space="preserve"> a riunioni</w:t>
      </w:r>
      <w:r w:rsidR="007B589B" w:rsidRPr="00C1122B">
        <w:rPr>
          <w:rStyle w:val="normaltextrun"/>
          <w:rFonts w:eastAsiaTheme="majorEastAsia"/>
          <w:color w:val="242424"/>
        </w:rPr>
        <w:t xml:space="preserve">, </w:t>
      </w:r>
      <w:r w:rsidRPr="00C1122B">
        <w:rPr>
          <w:rStyle w:val="normaltextrun"/>
          <w:rFonts w:eastAsiaTheme="majorEastAsia"/>
          <w:color w:val="242424"/>
        </w:rPr>
        <w:t xml:space="preserve">incontri </w:t>
      </w:r>
      <w:r w:rsidR="007B589B" w:rsidRPr="00C1122B">
        <w:rPr>
          <w:rStyle w:val="normaltextrun"/>
          <w:rFonts w:eastAsiaTheme="majorEastAsia"/>
          <w:color w:val="242424"/>
        </w:rPr>
        <w:t xml:space="preserve">e convegni </w:t>
      </w:r>
    </w:p>
    <w:p w14:paraId="4C172D3B" w14:textId="0A980918" w:rsidR="002004F8" w:rsidRPr="0055305B" w:rsidRDefault="004825D5" w:rsidP="73F375C0">
      <w:pPr>
        <w:pStyle w:val="paragraph"/>
        <w:numPr>
          <w:ilvl w:val="0"/>
          <w:numId w:val="14"/>
        </w:numPr>
        <w:shd w:val="clear" w:color="auto" w:fill="FFFFFF" w:themeFill="background1"/>
        <w:spacing w:before="0" w:after="0"/>
        <w:textAlignment w:val="baseline"/>
        <w:rPr>
          <w:rFonts w:eastAsiaTheme="majorEastAsia"/>
          <w:color w:val="242424"/>
        </w:rPr>
      </w:pPr>
      <w:r w:rsidRPr="73F375C0">
        <w:rPr>
          <w:rStyle w:val="normaltextrun"/>
          <w:rFonts w:eastAsiaTheme="majorEastAsia"/>
          <w:color w:val="242424"/>
        </w:rPr>
        <w:t>Svolg</w:t>
      </w:r>
      <w:r w:rsidR="00DC0A67" w:rsidRPr="73F375C0">
        <w:rPr>
          <w:rStyle w:val="normaltextrun"/>
          <w:rFonts w:eastAsiaTheme="majorEastAsia"/>
          <w:color w:val="242424"/>
        </w:rPr>
        <w:t>ere</w:t>
      </w:r>
      <w:r w:rsidRPr="73F375C0">
        <w:rPr>
          <w:rStyle w:val="normaltextrun"/>
          <w:rFonts w:eastAsiaTheme="majorEastAsia"/>
          <w:color w:val="242424"/>
        </w:rPr>
        <w:t xml:space="preserve"> attività in team </w:t>
      </w:r>
      <w:r>
        <w:br/>
      </w:r>
    </w:p>
    <w:p w14:paraId="302F1776" w14:textId="2B06B72B" w:rsidR="002004F8" w:rsidRDefault="002004F8" w:rsidP="73F375C0">
      <w:pPr>
        <w:pStyle w:val="paragraph"/>
        <w:shd w:val="clear" w:color="auto" w:fill="FFFFFF" w:themeFill="background1"/>
        <w:spacing w:before="0" w:beforeAutospacing="0" w:after="0" w:afterAutospacing="0"/>
        <w:textAlignment w:val="baseline"/>
        <w:rPr>
          <w:b/>
          <w:bCs/>
        </w:rPr>
      </w:pPr>
      <w:r w:rsidRPr="73F375C0">
        <w:rPr>
          <w:rStyle w:val="normaltextrun"/>
          <w:rFonts w:eastAsiaTheme="majorEastAsia"/>
          <w:b/>
          <w:bCs/>
          <w:color w:val="000000" w:themeColor="text1"/>
        </w:rPr>
        <w:t>Il tirocinio sarà l’occasione per raggiungere i seguenti obiettivi formativi: </w:t>
      </w:r>
      <w:r w:rsidRPr="73F375C0">
        <w:rPr>
          <w:rStyle w:val="eop"/>
          <w:rFonts w:eastAsiaTheme="majorEastAsia"/>
          <w:b/>
          <w:bCs/>
          <w:color w:val="000000" w:themeColor="text1"/>
        </w:rPr>
        <w:t> </w:t>
      </w:r>
    </w:p>
    <w:p w14:paraId="45F5FE7A" w14:textId="77777777" w:rsidR="00F80CF6" w:rsidRPr="001F4530" w:rsidRDefault="0089663C" w:rsidP="00FB6E84">
      <w:pPr>
        <w:pStyle w:val="paragraph"/>
        <w:numPr>
          <w:ilvl w:val="0"/>
          <w:numId w:val="16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Style w:val="normaltextrun"/>
          <w:rFonts w:eastAsiaTheme="majorEastAsia"/>
          <w:color w:val="242424"/>
        </w:rPr>
      </w:pPr>
      <w:r w:rsidRPr="001F4530">
        <w:rPr>
          <w:rStyle w:val="normaltextrun"/>
          <w:rFonts w:eastAsiaTheme="majorEastAsia"/>
          <w:color w:val="242424"/>
        </w:rPr>
        <w:t xml:space="preserve">Apprendere competenze, modalità operative, priorità e linee di sviluppo dell'Amministrazione regionale </w:t>
      </w:r>
    </w:p>
    <w:p w14:paraId="2B9A598D" w14:textId="78E00D53" w:rsidR="00F80CF6" w:rsidRPr="001F4530" w:rsidRDefault="00F80CF6" w:rsidP="00FB6E84">
      <w:pPr>
        <w:pStyle w:val="paragraph"/>
        <w:numPr>
          <w:ilvl w:val="0"/>
          <w:numId w:val="16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Style w:val="normaltextrun"/>
          <w:rFonts w:eastAsiaTheme="majorEastAsia"/>
          <w:color w:val="242424"/>
        </w:rPr>
      </w:pPr>
      <w:r w:rsidRPr="001F4530">
        <w:rPr>
          <w:rStyle w:val="normaltextrun"/>
          <w:rFonts w:eastAsiaTheme="majorEastAsia"/>
          <w:color w:val="242424"/>
        </w:rPr>
        <w:t>A</w:t>
      </w:r>
      <w:r w:rsidR="0089663C" w:rsidRPr="001F4530">
        <w:rPr>
          <w:rStyle w:val="normaltextrun"/>
          <w:rFonts w:eastAsiaTheme="majorEastAsia"/>
          <w:color w:val="242424"/>
        </w:rPr>
        <w:t xml:space="preserve">cquisire competenze di analisi, progettazione e valutazione </w:t>
      </w:r>
    </w:p>
    <w:p w14:paraId="19D0F89F" w14:textId="39AF965B" w:rsidR="0089663C" w:rsidRPr="001F4530" w:rsidRDefault="00F80CF6" w:rsidP="00FB6E84">
      <w:pPr>
        <w:pStyle w:val="paragraph"/>
        <w:numPr>
          <w:ilvl w:val="0"/>
          <w:numId w:val="16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Style w:val="normaltextrun"/>
          <w:rFonts w:eastAsiaTheme="majorEastAsia"/>
          <w:color w:val="242424"/>
        </w:rPr>
      </w:pPr>
      <w:r w:rsidRPr="001F4530">
        <w:rPr>
          <w:rStyle w:val="normaltextrun"/>
          <w:rFonts w:eastAsiaTheme="majorEastAsia"/>
          <w:color w:val="242424"/>
        </w:rPr>
        <w:t>A</w:t>
      </w:r>
      <w:r w:rsidR="0089663C" w:rsidRPr="001F4530">
        <w:rPr>
          <w:rStyle w:val="normaltextrun"/>
          <w:rFonts w:eastAsiaTheme="majorEastAsia"/>
          <w:color w:val="242424"/>
        </w:rPr>
        <w:t>cquisire competenze di team-working e comunicative</w:t>
      </w:r>
    </w:p>
    <w:p w14:paraId="19A3DA58" w14:textId="7AAEC02C" w:rsidR="002004F8" w:rsidRPr="001F4530" w:rsidRDefault="002004F8" w:rsidP="00FB6E84">
      <w:pPr>
        <w:pStyle w:val="paragraph"/>
        <w:numPr>
          <w:ilvl w:val="0"/>
          <w:numId w:val="16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Style w:val="normaltextrun"/>
          <w:rFonts w:eastAsiaTheme="majorEastAsia"/>
          <w:color w:val="242424"/>
        </w:rPr>
      </w:pPr>
      <w:r w:rsidRPr="001F4530">
        <w:rPr>
          <w:rStyle w:val="normaltextrun"/>
          <w:rFonts w:eastAsiaTheme="majorEastAsia"/>
          <w:color w:val="242424"/>
        </w:rPr>
        <w:lastRenderedPageBreak/>
        <w:t>Applica</w:t>
      </w:r>
      <w:r w:rsidR="001F4530" w:rsidRPr="001F4530">
        <w:rPr>
          <w:rStyle w:val="normaltextrun"/>
          <w:rFonts w:eastAsiaTheme="majorEastAsia"/>
          <w:color w:val="242424"/>
        </w:rPr>
        <w:t xml:space="preserve">re </w:t>
      </w:r>
      <w:r w:rsidRPr="001F4530">
        <w:rPr>
          <w:rStyle w:val="normaltextrun"/>
          <w:rFonts w:eastAsiaTheme="majorEastAsia"/>
          <w:color w:val="242424"/>
        </w:rPr>
        <w:t xml:space="preserve">le competenze teoriche acquisite attraverso lo studio delle </w:t>
      </w:r>
      <w:r w:rsidR="00AD3505" w:rsidRPr="001F4530">
        <w:rPr>
          <w:rStyle w:val="normaltextrun"/>
          <w:rFonts w:eastAsiaTheme="majorEastAsia"/>
          <w:color w:val="242424"/>
        </w:rPr>
        <w:t>discipline metodologico</w:t>
      </w:r>
      <w:r w:rsidRPr="001F4530">
        <w:rPr>
          <w:rStyle w:val="normaltextrun"/>
          <w:rFonts w:eastAsiaTheme="majorEastAsia"/>
          <w:color w:val="242424"/>
        </w:rPr>
        <w:t>-statistiche </w:t>
      </w:r>
      <w:r w:rsidR="00380F44" w:rsidRPr="001F4530">
        <w:rPr>
          <w:rStyle w:val="normaltextrun"/>
          <w:rFonts w:eastAsiaTheme="majorEastAsia"/>
          <w:color w:val="242424"/>
        </w:rPr>
        <w:t>e politico-sociali</w:t>
      </w:r>
    </w:p>
    <w:p w14:paraId="3DFC1898" w14:textId="621CF375" w:rsidR="002004F8" w:rsidRPr="001F4530" w:rsidRDefault="00375A73" w:rsidP="00FB6E84">
      <w:pPr>
        <w:pStyle w:val="paragraph"/>
        <w:numPr>
          <w:ilvl w:val="0"/>
          <w:numId w:val="16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Style w:val="normaltextrun"/>
          <w:rFonts w:eastAsiaTheme="majorEastAsia"/>
          <w:color w:val="242424"/>
        </w:rPr>
      </w:pPr>
      <w:r>
        <w:rPr>
          <w:rStyle w:val="normaltextrun"/>
          <w:rFonts w:eastAsiaTheme="majorEastAsia"/>
          <w:color w:val="242424"/>
        </w:rPr>
        <w:t>A</w:t>
      </w:r>
      <w:r w:rsidR="003E0DD5">
        <w:rPr>
          <w:rStyle w:val="normaltextrun"/>
          <w:rFonts w:eastAsiaTheme="majorEastAsia"/>
          <w:color w:val="242424"/>
        </w:rPr>
        <w:t xml:space="preserve">nalizzare </w:t>
      </w:r>
      <w:r w:rsidR="002004F8" w:rsidRPr="001F4530">
        <w:rPr>
          <w:rStyle w:val="normaltextrun"/>
          <w:rFonts w:eastAsiaTheme="majorEastAsia"/>
          <w:color w:val="242424"/>
        </w:rPr>
        <w:t>gli effetti delle politiche pubbliche</w:t>
      </w:r>
    </w:p>
    <w:p w14:paraId="0B4842A8" w14:textId="321EFCDA" w:rsidR="002004F8" w:rsidRPr="006B5F31" w:rsidRDefault="002004F8" w:rsidP="73F375C0">
      <w:pPr>
        <w:pStyle w:val="paragraph"/>
        <w:numPr>
          <w:ilvl w:val="0"/>
          <w:numId w:val="16"/>
        </w:numPr>
        <w:shd w:val="clear" w:color="auto" w:fill="FFFFFF" w:themeFill="background1"/>
        <w:spacing w:before="0" w:beforeAutospacing="0" w:after="0" w:afterAutospacing="0"/>
        <w:jc w:val="both"/>
        <w:textAlignment w:val="baseline"/>
        <w:rPr>
          <w:rStyle w:val="normaltextrun"/>
          <w:rFonts w:eastAsiaTheme="majorEastAsia"/>
          <w:color w:val="242424"/>
        </w:rPr>
      </w:pPr>
      <w:r w:rsidRPr="73F375C0">
        <w:rPr>
          <w:rStyle w:val="normaltextrun"/>
          <w:rFonts w:eastAsiaTheme="majorEastAsia"/>
          <w:color w:val="242424"/>
        </w:rPr>
        <w:t>U</w:t>
      </w:r>
      <w:r w:rsidR="046B2935" w:rsidRPr="73F375C0">
        <w:rPr>
          <w:rStyle w:val="normaltextrun"/>
          <w:rFonts w:eastAsiaTheme="majorEastAsia"/>
          <w:color w:val="242424"/>
        </w:rPr>
        <w:t xml:space="preserve">sare </w:t>
      </w:r>
      <w:r w:rsidRPr="73F375C0">
        <w:rPr>
          <w:rStyle w:val="normaltextrun"/>
          <w:rFonts w:eastAsiaTheme="majorEastAsia"/>
          <w:color w:val="242424"/>
        </w:rPr>
        <w:t>e potenzia</w:t>
      </w:r>
      <w:r w:rsidR="28FB9968" w:rsidRPr="73F375C0">
        <w:rPr>
          <w:rStyle w:val="normaltextrun"/>
          <w:rFonts w:eastAsiaTheme="majorEastAsia"/>
          <w:color w:val="242424"/>
        </w:rPr>
        <w:t>re</w:t>
      </w:r>
      <w:r w:rsidRPr="73F375C0">
        <w:rPr>
          <w:rStyle w:val="normaltextrun"/>
          <w:rFonts w:eastAsiaTheme="majorEastAsia"/>
          <w:color w:val="242424"/>
        </w:rPr>
        <w:t xml:space="preserve"> programmi come excel, power-point, word in un contesto lavorativo </w:t>
      </w:r>
    </w:p>
    <w:p w14:paraId="6E31ECC9" w14:textId="117BDF6A" w:rsidR="002004F8" w:rsidRPr="006B5F31" w:rsidRDefault="5D236D09" w:rsidP="73F375C0">
      <w:pPr>
        <w:pStyle w:val="paragraph"/>
        <w:numPr>
          <w:ilvl w:val="0"/>
          <w:numId w:val="16"/>
        </w:numPr>
        <w:shd w:val="clear" w:color="auto" w:fill="FFFFFF" w:themeFill="background1"/>
        <w:spacing w:before="0" w:beforeAutospacing="0" w:after="0" w:afterAutospacing="0"/>
        <w:jc w:val="both"/>
        <w:textAlignment w:val="baseline"/>
        <w:rPr>
          <w:rStyle w:val="normaltextrun"/>
          <w:rFonts w:eastAsiaTheme="majorEastAsia"/>
          <w:color w:val="242424"/>
        </w:rPr>
      </w:pPr>
      <w:r w:rsidRPr="73F375C0">
        <w:rPr>
          <w:rStyle w:val="normaltextrun"/>
          <w:rFonts w:eastAsiaTheme="majorEastAsia"/>
          <w:color w:val="242424"/>
        </w:rPr>
        <w:t xml:space="preserve">Rafforzare </w:t>
      </w:r>
      <w:r w:rsidR="002004F8" w:rsidRPr="73F375C0">
        <w:rPr>
          <w:rStyle w:val="normaltextrun"/>
          <w:rFonts w:eastAsiaTheme="majorEastAsia"/>
          <w:color w:val="242424"/>
        </w:rPr>
        <w:t>le capacità di lettura, organizzazione, gestione di datasets originali o provenienti da altre fonti secondarie </w:t>
      </w:r>
    </w:p>
    <w:p w14:paraId="0C55DF59" w14:textId="5336EF8F" w:rsidR="002004F8" w:rsidRPr="001F4530" w:rsidRDefault="002004F8" w:rsidP="73F375C0">
      <w:pPr>
        <w:pStyle w:val="paragraph"/>
        <w:numPr>
          <w:ilvl w:val="0"/>
          <w:numId w:val="16"/>
        </w:numPr>
        <w:shd w:val="clear" w:color="auto" w:fill="FFFFFF" w:themeFill="background1"/>
        <w:spacing w:before="0" w:beforeAutospacing="0" w:after="0" w:afterAutospacing="0"/>
        <w:jc w:val="both"/>
        <w:textAlignment w:val="baseline"/>
        <w:rPr>
          <w:rStyle w:val="normaltextrun"/>
          <w:rFonts w:eastAsiaTheme="majorEastAsia"/>
          <w:color w:val="242424"/>
        </w:rPr>
      </w:pPr>
      <w:r w:rsidRPr="73F375C0">
        <w:rPr>
          <w:rStyle w:val="normaltextrun"/>
          <w:rFonts w:eastAsiaTheme="majorEastAsia"/>
          <w:color w:val="242424"/>
        </w:rPr>
        <w:t>Applica</w:t>
      </w:r>
      <w:r w:rsidR="05D349A2" w:rsidRPr="73F375C0">
        <w:rPr>
          <w:rStyle w:val="normaltextrun"/>
          <w:rFonts w:eastAsiaTheme="majorEastAsia"/>
          <w:color w:val="242424"/>
        </w:rPr>
        <w:t>re</w:t>
      </w:r>
      <w:r w:rsidRPr="73F375C0">
        <w:rPr>
          <w:rStyle w:val="normaltextrun"/>
          <w:rFonts w:eastAsiaTheme="majorEastAsia"/>
          <w:color w:val="242424"/>
        </w:rPr>
        <w:t>/utilizz</w:t>
      </w:r>
      <w:r w:rsidR="324924D2" w:rsidRPr="73F375C0">
        <w:rPr>
          <w:rStyle w:val="normaltextrun"/>
          <w:rFonts w:eastAsiaTheme="majorEastAsia"/>
          <w:color w:val="242424"/>
        </w:rPr>
        <w:t>are</w:t>
      </w:r>
      <w:r w:rsidRPr="73F375C0">
        <w:rPr>
          <w:rStyle w:val="normaltextrun"/>
          <w:rFonts w:eastAsiaTheme="majorEastAsia"/>
          <w:color w:val="242424"/>
        </w:rPr>
        <w:t xml:space="preserve"> strumenti di analisi qualitativa e quantitativa </w:t>
      </w:r>
    </w:p>
    <w:p w14:paraId="558BA584" w14:textId="77777777" w:rsidR="00E33919" w:rsidRDefault="00E33919" w:rsidP="00E33919">
      <w:pPr>
        <w:pStyle w:val="NormaleWeb"/>
        <w:shd w:val="clear" w:color="auto" w:fill="FFFFFF"/>
        <w:jc w:val="both"/>
        <w:rPr>
          <w:rFonts w:ascii="Segoe UI" w:hAnsi="Segoe UI" w:cs="Segoe UI"/>
          <w:color w:val="242424"/>
          <w:sz w:val="23"/>
          <w:szCs w:val="23"/>
        </w:rPr>
      </w:pPr>
      <w:r>
        <w:rPr>
          <w:color w:val="000000"/>
          <w:bdr w:val="none" w:sz="0" w:space="0" w:color="auto" w:frame="1"/>
        </w:rPr>
        <w:t>Chi interessato a questa proposta deve darne comunicazione al prof. Valerio Vanelli (</w:t>
      </w:r>
      <w:hyperlink r:id="rId5" w:tgtFrame="_blank" w:history="1">
        <w:r w:rsidRPr="0017534A">
          <w:rPr>
            <w:rStyle w:val="Collegamentoipertestuale"/>
            <w:rFonts w:eastAsiaTheme="majorEastAsia"/>
            <w:bdr w:val="none" w:sz="0" w:space="0" w:color="auto" w:frame="1"/>
          </w:rPr>
          <w:t>sps.tirocinisleg@unibo.it</w:t>
        </w:r>
      </w:hyperlink>
      <w:r w:rsidRPr="0017534A">
        <w:rPr>
          <w:color w:val="000000"/>
        </w:rPr>
        <w:t xml:space="preserve"> e</w:t>
      </w:r>
      <w:r w:rsidRPr="0017534A">
        <w:rPr>
          <w:rStyle w:val="Collegamentoipertestuale"/>
          <w:rFonts w:eastAsiaTheme="majorEastAsia"/>
          <w:color w:val="auto"/>
          <w:bdr w:val="none" w:sz="0" w:space="0" w:color="auto" w:frame="1"/>
        </w:rPr>
        <w:t xml:space="preserve"> </w:t>
      </w:r>
      <w:r>
        <w:rPr>
          <w:rStyle w:val="Collegamentoipertestuale"/>
          <w:rFonts w:eastAsiaTheme="majorEastAsia"/>
          <w:bdr w:val="none" w:sz="0" w:space="0" w:color="auto" w:frame="1"/>
        </w:rPr>
        <w:t>valerio.vanelli@unibo.it</w:t>
      </w:r>
      <w:r>
        <w:rPr>
          <w:color w:val="000000"/>
          <w:bdr w:val="none" w:sz="0" w:space="0" w:color="auto" w:frame="1"/>
        </w:rPr>
        <w:t>), alla coordinatrice prof.ssa Debora Mantovani (</w:t>
      </w:r>
      <w:hyperlink r:id="rId6" w:tgtFrame="_blank" w:history="1">
        <w:r>
          <w:rPr>
            <w:rStyle w:val="Collegamentoipertestuale"/>
            <w:rFonts w:eastAsiaTheme="majorEastAsia"/>
            <w:bdr w:val="none" w:sz="0" w:space="0" w:color="auto" w:frame="1"/>
          </w:rPr>
          <w:t>d.mantovani@unibo.it</w:t>
        </w:r>
      </w:hyperlink>
      <w:r>
        <w:rPr>
          <w:color w:val="000000"/>
          <w:bdr w:val="none" w:sz="0" w:space="0" w:color="auto" w:frame="1"/>
        </w:rPr>
        <w:t>) e alla manager didattica del corso di laurea dott.ssa Silvia Antonioni (</w:t>
      </w:r>
      <w:hyperlink r:id="rId7" w:history="1">
        <w:r w:rsidRPr="00D14456">
          <w:rPr>
            <w:rStyle w:val="Collegamentoipertestuale"/>
            <w:rFonts w:eastAsiaTheme="majorEastAsia"/>
            <w:bdr w:val="none" w:sz="0" w:space="0" w:color="auto" w:frame="1"/>
          </w:rPr>
          <w:t>silvia.antonioni2@unibo.it</w:t>
        </w:r>
      </w:hyperlink>
      <w:r>
        <w:rPr>
          <w:color w:val="000000"/>
          <w:bdr w:val="none" w:sz="0" w:space="0" w:color="auto" w:frame="1"/>
        </w:rPr>
        <w:t xml:space="preserve">). </w:t>
      </w:r>
    </w:p>
    <w:p w14:paraId="2B75A885" w14:textId="0791CE86" w:rsidR="00E33919" w:rsidRPr="00E33919" w:rsidRDefault="00E33919" w:rsidP="00E33919">
      <w:pPr>
        <w:pStyle w:val="NormaleWeb"/>
        <w:shd w:val="clear" w:color="auto" w:fill="FFFFFF"/>
        <w:rPr>
          <w:color w:val="242424"/>
          <w:sz w:val="23"/>
          <w:szCs w:val="23"/>
        </w:rPr>
      </w:pPr>
      <w:r w:rsidRPr="00A104FF">
        <w:rPr>
          <w:bdr w:val="none" w:sz="0" w:space="0" w:color="auto" w:frame="1"/>
        </w:rPr>
        <w:t xml:space="preserve">Le candidature, </w:t>
      </w:r>
      <w:r w:rsidRPr="00A104FF">
        <w:rPr>
          <w:u w:val="single"/>
          <w:bdr w:val="none" w:sz="0" w:space="0" w:color="auto" w:frame="1"/>
        </w:rPr>
        <w:t>corredate di CV</w:t>
      </w:r>
      <w:r w:rsidRPr="00A104FF">
        <w:rPr>
          <w:u w:val="single"/>
        </w:rPr>
        <w:t xml:space="preserve"> ed elenco degli esami sostenuti e relativi voti</w:t>
      </w:r>
      <w:r w:rsidRPr="00A104FF">
        <w:t>,</w:t>
      </w:r>
      <w:r w:rsidRPr="00A104FF">
        <w:rPr>
          <w:bdr w:val="none" w:sz="0" w:space="0" w:color="auto" w:frame="1"/>
        </w:rPr>
        <w:t xml:space="preserve"> dovranno essere</w:t>
      </w:r>
      <w:r w:rsidRPr="00A104FF">
        <w:rPr>
          <w:b/>
          <w:bCs/>
          <w:bdr w:val="none" w:sz="0" w:space="0" w:color="auto" w:frame="1"/>
        </w:rPr>
        <w:t xml:space="preserve"> inviate </w:t>
      </w:r>
      <w:r w:rsidRPr="00A104FF">
        <w:rPr>
          <w:b/>
          <w:bCs/>
          <w:color w:val="000000"/>
          <w:bdr w:val="none" w:sz="0" w:space="0" w:color="auto" w:frame="1"/>
        </w:rPr>
        <w:t xml:space="preserve">entro e non oltre il </w:t>
      </w:r>
      <w:r w:rsidRPr="00A104FF">
        <w:rPr>
          <w:b/>
          <w:bCs/>
          <w:color w:val="000000"/>
          <w:u w:val="single"/>
          <w:bdr w:val="none" w:sz="0" w:space="0" w:color="auto" w:frame="1"/>
        </w:rPr>
        <w:t>1</w:t>
      </w:r>
      <w:r w:rsidR="00654689">
        <w:rPr>
          <w:b/>
          <w:bCs/>
          <w:color w:val="000000"/>
          <w:u w:val="single"/>
          <w:bdr w:val="none" w:sz="0" w:space="0" w:color="auto" w:frame="1"/>
        </w:rPr>
        <w:t>4</w:t>
      </w:r>
      <w:r w:rsidRPr="00A104FF">
        <w:rPr>
          <w:b/>
          <w:bCs/>
          <w:color w:val="000000"/>
          <w:u w:val="single"/>
          <w:bdr w:val="none" w:sz="0" w:space="0" w:color="auto" w:frame="1"/>
        </w:rPr>
        <w:t xml:space="preserve"> </w:t>
      </w:r>
      <w:r>
        <w:rPr>
          <w:b/>
          <w:bCs/>
          <w:color w:val="000000"/>
          <w:u w:val="single"/>
          <w:bdr w:val="none" w:sz="0" w:space="0" w:color="auto" w:frame="1"/>
        </w:rPr>
        <w:t>novem</w:t>
      </w:r>
      <w:r w:rsidRPr="00A104FF">
        <w:rPr>
          <w:b/>
          <w:bCs/>
          <w:color w:val="000000"/>
          <w:u w:val="single"/>
          <w:bdr w:val="none" w:sz="0" w:space="0" w:color="auto" w:frame="1"/>
        </w:rPr>
        <w:t>bre 2024</w:t>
      </w:r>
      <w:r w:rsidRPr="00A104FF">
        <w:rPr>
          <w:b/>
          <w:bCs/>
          <w:color w:val="000000"/>
          <w:bdr w:val="none" w:sz="0" w:space="0" w:color="auto" w:frame="1"/>
        </w:rPr>
        <w:t xml:space="preserve">. </w:t>
      </w:r>
      <w:r>
        <w:rPr>
          <w:b/>
          <w:bCs/>
          <w:color w:val="000000"/>
          <w:bdr w:val="none" w:sz="0" w:space="0" w:color="auto" w:frame="1"/>
        </w:rPr>
        <w:t xml:space="preserve">Come sopra indicato, </w:t>
      </w:r>
      <w:r w:rsidRPr="00E33919">
        <w:rPr>
          <w:b/>
          <w:bCs/>
          <w:color w:val="000000"/>
          <w:bdr w:val="none" w:sz="0" w:space="0" w:color="auto" w:frame="1"/>
        </w:rPr>
        <w:t>l’attività di tirocinio partirà dalla fine del mese di gennaio 2025.</w:t>
      </w:r>
    </w:p>
    <w:p w14:paraId="7C6812CC" w14:textId="10381AAF" w:rsidR="002004F8" w:rsidRDefault="002004F8" w:rsidP="00E33919">
      <w:pPr>
        <w:pStyle w:val="paragraph"/>
        <w:shd w:val="clear" w:color="auto" w:fill="FFFFFF"/>
        <w:spacing w:before="0" w:after="0"/>
        <w:textAlignment w:val="baseline"/>
      </w:pPr>
      <w:r>
        <w:rPr>
          <w:rStyle w:val="eop"/>
          <w:rFonts w:eastAsiaTheme="majorEastAsia"/>
          <w:color w:val="000000"/>
        </w:rPr>
        <w:t> </w:t>
      </w:r>
    </w:p>
    <w:sectPr w:rsidR="002004F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DD0AB0"/>
    <w:multiLevelType w:val="multilevel"/>
    <w:tmpl w:val="5CA46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6B57D11"/>
    <w:multiLevelType w:val="hybridMultilevel"/>
    <w:tmpl w:val="9600FF56"/>
    <w:lvl w:ilvl="0" w:tplc="63AC5608">
      <w:numFmt w:val="bullet"/>
      <w:lvlText w:val="-"/>
      <w:lvlJc w:val="left"/>
      <w:pPr>
        <w:ind w:left="1080" w:hanging="360"/>
      </w:pPr>
      <w:rPr>
        <w:rFonts w:ascii="Times New Roman" w:eastAsiaTheme="maj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FFF6BA7"/>
    <w:multiLevelType w:val="multilevel"/>
    <w:tmpl w:val="477A9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0CA24F2"/>
    <w:multiLevelType w:val="multilevel"/>
    <w:tmpl w:val="2FCAC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F300765"/>
    <w:multiLevelType w:val="multilevel"/>
    <w:tmpl w:val="D5A4A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F772A0F"/>
    <w:multiLevelType w:val="multilevel"/>
    <w:tmpl w:val="5DD2D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3D8243B"/>
    <w:multiLevelType w:val="hybridMultilevel"/>
    <w:tmpl w:val="D9C4D040"/>
    <w:lvl w:ilvl="0" w:tplc="63AC5608">
      <w:numFmt w:val="bullet"/>
      <w:lvlText w:val="-"/>
      <w:lvlJc w:val="left"/>
      <w:pPr>
        <w:ind w:left="720" w:hanging="360"/>
      </w:pPr>
      <w:rPr>
        <w:rFonts w:ascii="Times New Roman" w:eastAsiaTheme="maj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0C7192"/>
    <w:multiLevelType w:val="multilevel"/>
    <w:tmpl w:val="75560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7C91A9E"/>
    <w:multiLevelType w:val="multilevel"/>
    <w:tmpl w:val="9A428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8AD5C3C"/>
    <w:multiLevelType w:val="multilevel"/>
    <w:tmpl w:val="74729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283309F"/>
    <w:multiLevelType w:val="hybridMultilevel"/>
    <w:tmpl w:val="036A3D42"/>
    <w:lvl w:ilvl="0" w:tplc="79E492B8">
      <w:numFmt w:val="bullet"/>
      <w:lvlText w:val="-"/>
      <w:lvlJc w:val="left"/>
      <w:pPr>
        <w:ind w:left="720" w:hanging="360"/>
      </w:pPr>
      <w:rPr>
        <w:rFonts w:ascii="Aptos" w:eastAsia="Aptos" w:hAnsi="Aptos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601B77"/>
    <w:multiLevelType w:val="multilevel"/>
    <w:tmpl w:val="C958D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ABC1EA5"/>
    <w:multiLevelType w:val="hybridMultilevel"/>
    <w:tmpl w:val="131A546C"/>
    <w:lvl w:ilvl="0" w:tplc="18168998">
      <w:numFmt w:val="bullet"/>
      <w:lvlText w:val="-"/>
      <w:lvlJc w:val="left"/>
      <w:pPr>
        <w:ind w:left="720" w:hanging="360"/>
      </w:pPr>
      <w:rPr>
        <w:rFonts w:ascii="Times New Roman" w:eastAsiaTheme="majorEastAsia" w:hAnsi="Times New Roman" w:cs="Times New Roman" w:hint="default"/>
        <w:color w:val="242424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E93756"/>
    <w:multiLevelType w:val="hybridMultilevel"/>
    <w:tmpl w:val="20EC494C"/>
    <w:lvl w:ilvl="0" w:tplc="63AC5608">
      <w:numFmt w:val="bullet"/>
      <w:lvlText w:val="-"/>
      <w:lvlJc w:val="left"/>
      <w:pPr>
        <w:ind w:left="720" w:hanging="360"/>
      </w:pPr>
      <w:rPr>
        <w:rFonts w:ascii="Times New Roman" w:eastAsiaTheme="maj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2D7AD0"/>
    <w:multiLevelType w:val="multilevel"/>
    <w:tmpl w:val="86EA6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7D72632F"/>
    <w:multiLevelType w:val="multilevel"/>
    <w:tmpl w:val="9828B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796832449">
    <w:abstractNumId w:val="2"/>
  </w:num>
  <w:num w:numId="2" w16cid:durableId="1139223779">
    <w:abstractNumId w:val="11"/>
  </w:num>
  <w:num w:numId="3" w16cid:durableId="131947078">
    <w:abstractNumId w:val="5"/>
  </w:num>
  <w:num w:numId="4" w16cid:durableId="1183057347">
    <w:abstractNumId w:val="9"/>
  </w:num>
  <w:num w:numId="5" w16cid:durableId="2067995775">
    <w:abstractNumId w:val="3"/>
  </w:num>
  <w:num w:numId="6" w16cid:durableId="1388921423">
    <w:abstractNumId w:val="0"/>
  </w:num>
  <w:num w:numId="7" w16cid:durableId="2075662879">
    <w:abstractNumId w:val="14"/>
  </w:num>
  <w:num w:numId="8" w16cid:durableId="737440079">
    <w:abstractNumId w:val="15"/>
  </w:num>
  <w:num w:numId="9" w16cid:durableId="1494448928">
    <w:abstractNumId w:val="8"/>
  </w:num>
  <w:num w:numId="10" w16cid:durableId="1450274549">
    <w:abstractNumId w:val="7"/>
  </w:num>
  <w:num w:numId="11" w16cid:durableId="233244576">
    <w:abstractNumId w:val="4"/>
  </w:num>
  <w:num w:numId="12" w16cid:durableId="1388216311">
    <w:abstractNumId w:val="12"/>
  </w:num>
  <w:num w:numId="13" w16cid:durableId="2101294487">
    <w:abstractNumId w:val="6"/>
  </w:num>
  <w:num w:numId="14" w16cid:durableId="46803076">
    <w:abstractNumId w:val="1"/>
  </w:num>
  <w:num w:numId="15" w16cid:durableId="632253431">
    <w:abstractNumId w:val="10"/>
  </w:num>
  <w:num w:numId="16" w16cid:durableId="55030604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4F8"/>
    <w:rsid w:val="00013017"/>
    <w:rsid w:val="00021C14"/>
    <w:rsid w:val="000E2F66"/>
    <w:rsid w:val="00112F77"/>
    <w:rsid w:val="0012410C"/>
    <w:rsid w:val="00126C24"/>
    <w:rsid w:val="001433D4"/>
    <w:rsid w:val="001552B4"/>
    <w:rsid w:val="001A0650"/>
    <w:rsid w:val="001D0D78"/>
    <w:rsid w:val="001F080D"/>
    <w:rsid w:val="001F2C22"/>
    <w:rsid w:val="001F4530"/>
    <w:rsid w:val="001F5BA3"/>
    <w:rsid w:val="001F6B8B"/>
    <w:rsid w:val="001F7C0F"/>
    <w:rsid w:val="002004F8"/>
    <w:rsid w:val="00247791"/>
    <w:rsid w:val="00293B37"/>
    <w:rsid w:val="00293DDD"/>
    <w:rsid w:val="002D4B62"/>
    <w:rsid w:val="003053EB"/>
    <w:rsid w:val="00355CB2"/>
    <w:rsid w:val="00375A73"/>
    <w:rsid w:val="00380F44"/>
    <w:rsid w:val="003D0B55"/>
    <w:rsid w:val="003E0DD5"/>
    <w:rsid w:val="003F0F56"/>
    <w:rsid w:val="003F5A29"/>
    <w:rsid w:val="00400660"/>
    <w:rsid w:val="00434188"/>
    <w:rsid w:val="004676B5"/>
    <w:rsid w:val="00472BCB"/>
    <w:rsid w:val="004825D5"/>
    <w:rsid w:val="004B3E5F"/>
    <w:rsid w:val="005073FC"/>
    <w:rsid w:val="00530A28"/>
    <w:rsid w:val="005455B9"/>
    <w:rsid w:val="0055305B"/>
    <w:rsid w:val="00590F86"/>
    <w:rsid w:val="005B4B7B"/>
    <w:rsid w:val="005D4319"/>
    <w:rsid w:val="00643ADD"/>
    <w:rsid w:val="006504A2"/>
    <w:rsid w:val="00654689"/>
    <w:rsid w:val="006570EE"/>
    <w:rsid w:val="0069287E"/>
    <w:rsid w:val="006A0F29"/>
    <w:rsid w:val="006A6D21"/>
    <w:rsid w:val="006B5F31"/>
    <w:rsid w:val="006F017C"/>
    <w:rsid w:val="00704761"/>
    <w:rsid w:val="0076223A"/>
    <w:rsid w:val="007731AD"/>
    <w:rsid w:val="007830E4"/>
    <w:rsid w:val="00794933"/>
    <w:rsid w:val="007B589B"/>
    <w:rsid w:val="00812F75"/>
    <w:rsid w:val="0083095C"/>
    <w:rsid w:val="00836EBC"/>
    <w:rsid w:val="008727C1"/>
    <w:rsid w:val="0089663C"/>
    <w:rsid w:val="008A3B8B"/>
    <w:rsid w:val="008E5D37"/>
    <w:rsid w:val="008F66AE"/>
    <w:rsid w:val="00971521"/>
    <w:rsid w:val="009B6FBB"/>
    <w:rsid w:val="009C1BD1"/>
    <w:rsid w:val="009E16FC"/>
    <w:rsid w:val="00AD3505"/>
    <w:rsid w:val="00B1466A"/>
    <w:rsid w:val="00B55089"/>
    <w:rsid w:val="00B97795"/>
    <w:rsid w:val="00BC7115"/>
    <w:rsid w:val="00C1122B"/>
    <w:rsid w:val="00C21B61"/>
    <w:rsid w:val="00C95386"/>
    <w:rsid w:val="00D45DE9"/>
    <w:rsid w:val="00DA22E6"/>
    <w:rsid w:val="00DA7174"/>
    <w:rsid w:val="00DC0A67"/>
    <w:rsid w:val="00DE1426"/>
    <w:rsid w:val="00DF6898"/>
    <w:rsid w:val="00E03B44"/>
    <w:rsid w:val="00E33919"/>
    <w:rsid w:val="00EC4101"/>
    <w:rsid w:val="00F1185F"/>
    <w:rsid w:val="00F2263A"/>
    <w:rsid w:val="00F2546C"/>
    <w:rsid w:val="00F36F94"/>
    <w:rsid w:val="00F374C3"/>
    <w:rsid w:val="00F4667C"/>
    <w:rsid w:val="00F6475E"/>
    <w:rsid w:val="00F73778"/>
    <w:rsid w:val="00F80CF6"/>
    <w:rsid w:val="00F840C6"/>
    <w:rsid w:val="00FA51D1"/>
    <w:rsid w:val="00FB1881"/>
    <w:rsid w:val="00FB3789"/>
    <w:rsid w:val="00FB6E84"/>
    <w:rsid w:val="00FE50D4"/>
    <w:rsid w:val="046B2935"/>
    <w:rsid w:val="05D349A2"/>
    <w:rsid w:val="28FB9968"/>
    <w:rsid w:val="309EC3E3"/>
    <w:rsid w:val="324924D2"/>
    <w:rsid w:val="378081A7"/>
    <w:rsid w:val="43DC30A7"/>
    <w:rsid w:val="5D236D09"/>
    <w:rsid w:val="5FB94AD2"/>
    <w:rsid w:val="73F375C0"/>
    <w:rsid w:val="75424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D13E9"/>
  <w15:chartTrackingRefBased/>
  <w15:docId w15:val="{7CEF739F-547C-42E4-947F-24DEDC1CA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004F8"/>
  </w:style>
  <w:style w:type="paragraph" w:styleId="Titolo1">
    <w:name w:val="heading 1"/>
    <w:basedOn w:val="Normale"/>
    <w:next w:val="Normale"/>
    <w:link w:val="Titolo1Carattere"/>
    <w:uiPriority w:val="9"/>
    <w:qFormat/>
    <w:rsid w:val="002004F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2004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004F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004F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004F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2004F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2004F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2004F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2004F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004F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2004F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004F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2004F8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004F8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2004F8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2004F8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2004F8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2004F8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2004F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2004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2004F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2004F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2004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2004F8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2004F8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2004F8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2004F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2004F8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2004F8"/>
    <w:rPr>
      <w:b/>
      <w:bCs/>
      <w:smallCaps/>
      <w:color w:val="0F4761" w:themeColor="accent1" w:themeShade="BF"/>
      <w:spacing w:val="5"/>
    </w:rPr>
  </w:style>
  <w:style w:type="paragraph" w:customStyle="1" w:styleId="paragraph">
    <w:name w:val="paragraph"/>
    <w:basedOn w:val="Normale"/>
    <w:rsid w:val="002004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</w:rPr>
  </w:style>
  <w:style w:type="character" w:customStyle="1" w:styleId="normaltextrun">
    <w:name w:val="normaltextrun"/>
    <w:basedOn w:val="Carpredefinitoparagrafo"/>
    <w:rsid w:val="002004F8"/>
  </w:style>
  <w:style w:type="character" w:customStyle="1" w:styleId="eop">
    <w:name w:val="eop"/>
    <w:basedOn w:val="Carpredefinitoparagrafo"/>
    <w:rsid w:val="002004F8"/>
  </w:style>
  <w:style w:type="character" w:customStyle="1" w:styleId="scxw85516817">
    <w:name w:val="scxw85516817"/>
    <w:basedOn w:val="Carpredefinitoparagrafo"/>
    <w:rsid w:val="002004F8"/>
  </w:style>
  <w:style w:type="paragraph" w:styleId="NormaleWeb">
    <w:name w:val="Normal (Web)"/>
    <w:basedOn w:val="Normale"/>
    <w:uiPriority w:val="99"/>
    <w:unhideWhenUsed/>
    <w:rsid w:val="00E339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styleId="Collegamentoipertestuale">
    <w:name w:val="Hyperlink"/>
    <w:basedOn w:val="Carpredefinitoparagrafo"/>
    <w:uiPriority w:val="99"/>
    <w:unhideWhenUsed/>
    <w:rsid w:val="00E3391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94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3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9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ilvia.antonioni2@unibo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.mantovani@unibo.it" TargetMode="External"/><Relationship Id="rId5" Type="http://schemas.openxmlformats.org/officeDocument/2006/relationships/hyperlink" Target="mailto:sps.tirocinisleg@unibo.i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558</Words>
  <Characters>3181</Characters>
  <Application>Microsoft Office Word</Application>
  <DocSecurity>0</DocSecurity>
  <Lines>26</Lines>
  <Paragraphs>7</Paragraphs>
  <ScaleCrop>false</ScaleCrop>
  <Company>Regione Emilia-Romagna</Company>
  <LinksUpToDate>false</LinksUpToDate>
  <CharactersWithSpaces>3732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Cella Matilde</dc:creator>
  <cp:keywords/>
  <dc:description/>
  <cp:lastModifiedBy>Valerio Vanelli</cp:lastModifiedBy>
  <cp:revision>23</cp:revision>
  <dcterms:created xsi:type="dcterms:W3CDTF">2024-10-14T22:58:00Z</dcterms:created>
  <dcterms:modified xsi:type="dcterms:W3CDTF">2024-11-02T07:53:00Z</dcterms:modified>
</cp:coreProperties>
</file>